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Pr="00565BDB" w:rsidRDefault="00533CB8">
      <w:pPr>
        <w:jc w:val="left"/>
        <w:rPr>
          <w:rFonts w:ascii="ＭＳ ゴシック" w:eastAsia="ＭＳ ゴシック" w:hAnsi="ＭＳ ゴシック"/>
          <w:b/>
          <w:bCs/>
          <w:szCs w:val="21"/>
        </w:rPr>
      </w:pPr>
      <w:bookmarkStart w:id="0" w:name="_GoBack"/>
      <w:bookmarkEnd w:id="0"/>
      <w:r w:rsidRPr="00565BDB">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565BDB" w:rsidRDefault="00941CBF">
      <w:pPr>
        <w:jc w:val="left"/>
        <w:rPr>
          <w:rFonts w:ascii="ＭＳ ゴシック" w:eastAsia="ＭＳ ゴシック" w:hAnsi="ＭＳ ゴシック"/>
          <w:b/>
          <w:bCs/>
          <w:szCs w:val="21"/>
        </w:rPr>
      </w:pPr>
    </w:p>
    <w:p w14:paraId="5686A1AE" w14:textId="77777777" w:rsidR="00941CBF" w:rsidRPr="00565BDB" w:rsidRDefault="00941CBF">
      <w:pPr>
        <w:jc w:val="left"/>
        <w:rPr>
          <w:rFonts w:ascii="ＭＳ ゴシック" w:eastAsia="ＭＳ ゴシック" w:hAnsi="ＭＳ ゴシック"/>
          <w:b/>
          <w:bCs/>
          <w:szCs w:val="21"/>
        </w:rPr>
      </w:pPr>
    </w:p>
    <w:p w14:paraId="5686A1AF" w14:textId="77777777" w:rsidR="00941CBF" w:rsidRPr="00565BDB" w:rsidRDefault="00941CBF">
      <w:pPr>
        <w:jc w:val="center"/>
        <w:rPr>
          <w:rFonts w:ascii="ＭＳ ゴシック" w:eastAsia="ＭＳ ゴシック" w:hAnsi="ＭＳ ゴシック"/>
          <w:b/>
          <w:bCs/>
          <w:szCs w:val="21"/>
        </w:rPr>
      </w:pPr>
    </w:p>
    <w:p w14:paraId="5686A1B0" w14:textId="77777777" w:rsidR="00941CBF" w:rsidRPr="00565BDB" w:rsidRDefault="00941CBF">
      <w:pPr>
        <w:jc w:val="center"/>
        <w:rPr>
          <w:rFonts w:ascii="ＭＳ ゴシック" w:eastAsia="ＭＳ ゴシック" w:hAnsi="ＭＳ ゴシック"/>
          <w:b/>
          <w:bCs/>
          <w:sz w:val="36"/>
          <w:szCs w:val="36"/>
        </w:rPr>
      </w:pPr>
    </w:p>
    <w:p w14:paraId="5686A1B1" w14:textId="77777777" w:rsidR="00941CBF" w:rsidRPr="00565BDB" w:rsidRDefault="00941CBF">
      <w:pPr>
        <w:tabs>
          <w:tab w:val="left" w:pos="202"/>
        </w:tabs>
        <w:rPr>
          <w:rFonts w:ascii="IPAゴシック" w:eastAsia="IPAゴシック" w:hAnsi="IPAゴシック"/>
          <w:b/>
          <w:bCs/>
          <w:sz w:val="36"/>
          <w:szCs w:val="36"/>
        </w:rPr>
      </w:pPr>
    </w:p>
    <w:p w14:paraId="5686A1B2" w14:textId="7A09BE95" w:rsidR="0076218A" w:rsidRPr="00565BDB" w:rsidRDefault="00941CBF" w:rsidP="00BA7D28">
      <w:pPr>
        <w:jc w:val="center"/>
        <w:outlineLvl w:val="0"/>
        <w:rPr>
          <w:rFonts w:ascii="ＭＳ ゴシック" w:eastAsia="ＭＳ ゴシック" w:hAnsi="ＭＳ ゴシック"/>
          <w:b/>
          <w:bCs/>
          <w:sz w:val="36"/>
          <w:szCs w:val="36"/>
        </w:rPr>
      </w:pPr>
      <w:r w:rsidRPr="00565BDB">
        <w:rPr>
          <w:rFonts w:ascii="ＭＳ ゴシック" w:eastAsia="ＭＳ ゴシック" w:hAnsi="ＭＳ ゴシック" w:hint="eastAsia"/>
          <w:b/>
          <w:bCs/>
          <w:sz w:val="36"/>
          <w:szCs w:val="36"/>
        </w:rPr>
        <w:t>「</w:t>
      </w:r>
      <w:r w:rsidR="004A3892" w:rsidRPr="00565BDB">
        <w:rPr>
          <w:rFonts w:ascii="ＭＳ ゴシック" w:eastAsia="ＭＳ ゴシック" w:hAnsi="ＭＳ ゴシック" w:hint="eastAsia"/>
          <w:b/>
          <w:bCs/>
          <w:sz w:val="36"/>
          <w:szCs w:val="36"/>
        </w:rPr>
        <w:t>IT人材育成</w:t>
      </w:r>
      <w:proofErr w:type="spellStart"/>
      <w:r w:rsidR="004A3892" w:rsidRPr="00565BDB">
        <w:rPr>
          <w:rFonts w:ascii="ＭＳ ゴシック" w:eastAsia="ＭＳ ゴシック" w:hAnsi="ＭＳ ゴシック" w:hint="eastAsia"/>
          <w:b/>
          <w:bCs/>
          <w:sz w:val="36"/>
          <w:szCs w:val="36"/>
        </w:rPr>
        <w:t>iPedia</w:t>
      </w:r>
      <w:proofErr w:type="spellEnd"/>
      <w:r w:rsidR="004A3892" w:rsidRPr="00565BDB">
        <w:rPr>
          <w:rFonts w:ascii="ＭＳ ゴシック" w:eastAsia="ＭＳ ゴシック" w:hAnsi="ＭＳ ゴシック" w:hint="eastAsia"/>
          <w:b/>
          <w:bCs/>
          <w:sz w:val="36"/>
          <w:szCs w:val="36"/>
        </w:rPr>
        <w:t>システムの運用・保守契約</w:t>
      </w:r>
      <w:r w:rsidRPr="00565BDB">
        <w:rPr>
          <w:rFonts w:ascii="ＭＳ ゴシック" w:eastAsia="ＭＳ ゴシック" w:hAnsi="ＭＳ ゴシック" w:hint="eastAsia"/>
          <w:b/>
          <w:bCs/>
          <w:sz w:val="36"/>
          <w:szCs w:val="36"/>
        </w:rPr>
        <w:t>」</w:t>
      </w:r>
    </w:p>
    <w:p w14:paraId="5686A1B3" w14:textId="77777777" w:rsidR="00941CBF" w:rsidRPr="00565BDB" w:rsidRDefault="00941CBF" w:rsidP="00BA7D28">
      <w:pPr>
        <w:jc w:val="center"/>
        <w:outlineLvl w:val="0"/>
        <w:rPr>
          <w:rFonts w:ascii="ＭＳ ゴシック" w:eastAsia="ＭＳ ゴシック" w:hAnsi="ＭＳ ゴシック" w:cs="Arial"/>
          <w:b/>
          <w:bCs/>
          <w:sz w:val="36"/>
          <w:szCs w:val="36"/>
        </w:rPr>
      </w:pPr>
      <w:r w:rsidRPr="00565BDB">
        <w:rPr>
          <w:rFonts w:ascii="ＭＳ ゴシック" w:eastAsia="ＭＳ ゴシック" w:hAnsi="ＭＳ ゴシック" w:hint="eastAsia"/>
          <w:b/>
          <w:bCs/>
          <w:sz w:val="36"/>
          <w:szCs w:val="36"/>
        </w:rPr>
        <w:t>に係る事前確認公募</w:t>
      </w:r>
    </w:p>
    <w:p w14:paraId="5686A1B4" w14:textId="77777777" w:rsidR="00941CBF" w:rsidRPr="00565BDB" w:rsidRDefault="00941CBF">
      <w:pPr>
        <w:jc w:val="center"/>
        <w:rPr>
          <w:rFonts w:ascii="ＭＳ ゴシック" w:eastAsia="ＭＳ ゴシック" w:hAnsi="ＭＳ ゴシック"/>
          <w:b/>
          <w:bCs/>
          <w:szCs w:val="21"/>
        </w:rPr>
      </w:pPr>
    </w:p>
    <w:p w14:paraId="5686A1B5" w14:textId="77777777" w:rsidR="00941CBF" w:rsidRPr="00565BDB" w:rsidRDefault="00941CBF">
      <w:pPr>
        <w:jc w:val="center"/>
        <w:rPr>
          <w:rFonts w:ascii="ＭＳ ゴシック" w:eastAsia="ＭＳ ゴシック" w:hAnsi="ＭＳ ゴシック"/>
          <w:b/>
          <w:bCs/>
          <w:szCs w:val="21"/>
        </w:rPr>
      </w:pPr>
    </w:p>
    <w:p w14:paraId="5686A1B6" w14:textId="4C392EF8" w:rsidR="0076218A" w:rsidRPr="00565BDB" w:rsidRDefault="00941CBF" w:rsidP="0076218A">
      <w:pPr>
        <w:jc w:val="center"/>
        <w:rPr>
          <w:rFonts w:ascii="ＭＳ ゴシック" w:eastAsia="ＭＳ ゴシック" w:hAnsi="ＭＳ ゴシック"/>
          <w:b/>
          <w:bCs/>
          <w:sz w:val="36"/>
          <w:szCs w:val="36"/>
        </w:rPr>
      </w:pPr>
      <w:r w:rsidRPr="00565BDB">
        <w:rPr>
          <w:rFonts w:ascii="ＭＳ ゴシック" w:eastAsia="ＭＳ ゴシック" w:hAnsi="ＭＳ ゴシック" w:hint="eastAsia"/>
          <w:b/>
          <w:bCs/>
          <w:sz w:val="36"/>
          <w:szCs w:val="36"/>
          <w:u w:val="single"/>
        </w:rPr>
        <w:t>公 募 要 領</w:t>
      </w:r>
    </w:p>
    <w:p w14:paraId="5686A1B7" w14:textId="77777777" w:rsidR="00941CBF" w:rsidRPr="00565BDB" w:rsidRDefault="00941CBF">
      <w:pPr>
        <w:jc w:val="center"/>
        <w:rPr>
          <w:rFonts w:ascii="ＭＳ ゴシック" w:eastAsia="ＭＳ ゴシック" w:hAnsi="ＭＳ ゴシック"/>
          <w:b/>
          <w:bCs/>
          <w:sz w:val="36"/>
          <w:szCs w:val="36"/>
        </w:rPr>
      </w:pPr>
    </w:p>
    <w:p w14:paraId="4EE4F91D" w14:textId="05795043" w:rsidR="004F6FCD" w:rsidRPr="00565BDB" w:rsidRDefault="004F6FCD" w:rsidP="00B45928">
      <w:pPr>
        <w:pStyle w:val="af7"/>
        <w:ind w:leftChars="404" w:left="1022" w:hangingChars="100" w:hanging="204"/>
        <w:rPr>
          <w:rFonts w:ascii="ＭＳ ゴシック" w:eastAsia="ＭＳ ゴシック" w:hAnsi="ＭＳ ゴシック"/>
        </w:rPr>
      </w:pPr>
      <w:bookmarkStart w:id="1" w:name="_Hlk3393072"/>
    </w:p>
    <w:p w14:paraId="1A08D71C" w14:textId="60310C8F" w:rsidR="004A3892" w:rsidRPr="00565BDB" w:rsidRDefault="004A3892" w:rsidP="00B45928">
      <w:pPr>
        <w:pStyle w:val="af7"/>
        <w:ind w:leftChars="404" w:left="1022" w:hangingChars="100" w:hanging="204"/>
        <w:rPr>
          <w:rFonts w:ascii="ＭＳ ゴシック" w:eastAsia="ＭＳ ゴシック" w:hAnsi="ＭＳ ゴシック"/>
        </w:rPr>
      </w:pPr>
    </w:p>
    <w:p w14:paraId="54BBBD6A" w14:textId="753E63E3" w:rsidR="004A3892" w:rsidRPr="00565BDB" w:rsidRDefault="004A3892" w:rsidP="00B45928">
      <w:pPr>
        <w:pStyle w:val="af7"/>
        <w:ind w:leftChars="404" w:left="1022" w:hangingChars="100" w:hanging="204"/>
        <w:rPr>
          <w:rFonts w:ascii="ＭＳ ゴシック" w:eastAsia="ＭＳ ゴシック" w:hAnsi="ＭＳ ゴシック"/>
        </w:rPr>
      </w:pPr>
    </w:p>
    <w:p w14:paraId="758B04CE" w14:textId="291A4084" w:rsidR="004A3892" w:rsidRPr="00565BDB" w:rsidRDefault="004A3892" w:rsidP="00B45928">
      <w:pPr>
        <w:pStyle w:val="af7"/>
        <w:ind w:leftChars="404" w:left="1022" w:hangingChars="100" w:hanging="204"/>
        <w:rPr>
          <w:rFonts w:ascii="ＭＳ ゴシック" w:eastAsia="ＭＳ ゴシック" w:hAnsi="ＭＳ ゴシック"/>
        </w:rPr>
      </w:pPr>
    </w:p>
    <w:p w14:paraId="6F29CF48" w14:textId="2A17BA5B" w:rsidR="004A3892" w:rsidRPr="00565BDB" w:rsidRDefault="004A3892" w:rsidP="00B45928">
      <w:pPr>
        <w:pStyle w:val="af7"/>
        <w:ind w:leftChars="404" w:left="1022" w:hangingChars="100" w:hanging="204"/>
        <w:rPr>
          <w:rFonts w:ascii="ＭＳ ゴシック" w:eastAsia="ＭＳ ゴシック" w:hAnsi="ＭＳ ゴシック"/>
        </w:rPr>
      </w:pPr>
    </w:p>
    <w:p w14:paraId="6B54F02D" w14:textId="29D3C2F6" w:rsidR="004A3892" w:rsidRPr="00565BDB" w:rsidRDefault="004A3892" w:rsidP="00B45928">
      <w:pPr>
        <w:pStyle w:val="af7"/>
        <w:ind w:leftChars="404" w:left="1022" w:hangingChars="100" w:hanging="204"/>
        <w:rPr>
          <w:rFonts w:ascii="ＭＳ ゴシック" w:eastAsia="ＭＳ ゴシック" w:hAnsi="ＭＳ ゴシック"/>
        </w:rPr>
      </w:pPr>
    </w:p>
    <w:p w14:paraId="3BEB152F" w14:textId="79686DCC" w:rsidR="004A3892" w:rsidRPr="00565BDB" w:rsidRDefault="004A3892" w:rsidP="00B45928">
      <w:pPr>
        <w:pStyle w:val="af7"/>
        <w:ind w:leftChars="404" w:left="1022" w:hangingChars="100" w:hanging="204"/>
        <w:rPr>
          <w:rFonts w:ascii="ＭＳ ゴシック" w:eastAsia="ＭＳ ゴシック" w:hAnsi="ＭＳ ゴシック"/>
        </w:rPr>
      </w:pPr>
    </w:p>
    <w:p w14:paraId="364929F7" w14:textId="354A5A68" w:rsidR="004A3892" w:rsidRPr="00565BDB" w:rsidRDefault="004A3892" w:rsidP="00B45928">
      <w:pPr>
        <w:pStyle w:val="af7"/>
        <w:ind w:leftChars="404" w:left="1022" w:hangingChars="100" w:hanging="204"/>
        <w:rPr>
          <w:rFonts w:ascii="ＭＳ ゴシック" w:eastAsia="ＭＳ ゴシック" w:hAnsi="ＭＳ ゴシック"/>
        </w:rPr>
      </w:pPr>
    </w:p>
    <w:p w14:paraId="007B0693" w14:textId="0E490E03" w:rsidR="004A3892" w:rsidRPr="00565BDB" w:rsidRDefault="004A3892" w:rsidP="00B45928">
      <w:pPr>
        <w:pStyle w:val="af7"/>
        <w:ind w:leftChars="404" w:left="1022" w:hangingChars="100" w:hanging="204"/>
        <w:rPr>
          <w:rFonts w:ascii="ＭＳ ゴシック" w:eastAsia="ＭＳ ゴシック" w:hAnsi="ＭＳ ゴシック"/>
        </w:rPr>
      </w:pPr>
    </w:p>
    <w:p w14:paraId="23AB427D" w14:textId="0BE67274" w:rsidR="004A3892" w:rsidRPr="00565BDB" w:rsidRDefault="004A3892" w:rsidP="00B45928">
      <w:pPr>
        <w:pStyle w:val="af7"/>
        <w:ind w:leftChars="404" w:left="1022" w:hangingChars="100" w:hanging="204"/>
        <w:rPr>
          <w:rFonts w:ascii="ＭＳ ゴシック" w:eastAsia="ＭＳ ゴシック" w:hAnsi="ＭＳ ゴシック"/>
        </w:rPr>
      </w:pPr>
    </w:p>
    <w:p w14:paraId="22C18E3B" w14:textId="4A03413A" w:rsidR="004A3892" w:rsidRPr="00565BDB" w:rsidRDefault="004A3892" w:rsidP="00B45928">
      <w:pPr>
        <w:pStyle w:val="af7"/>
        <w:ind w:leftChars="404" w:left="1022" w:hangingChars="100" w:hanging="204"/>
        <w:rPr>
          <w:rFonts w:ascii="ＭＳ ゴシック" w:eastAsia="ＭＳ ゴシック" w:hAnsi="ＭＳ ゴシック"/>
        </w:rPr>
      </w:pPr>
    </w:p>
    <w:p w14:paraId="79EA1DA4" w14:textId="3424FF3E" w:rsidR="004A3892" w:rsidRPr="00565BDB" w:rsidRDefault="004A3892" w:rsidP="00B45928">
      <w:pPr>
        <w:pStyle w:val="af7"/>
        <w:ind w:leftChars="404" w:left="1022" w:hangingChars="100" w:hanging="204"/>
        <w:rPr>
          <w:rFonts w:ascii="ＭＳ ゴシック" w:eastAsia="ＭＳ ゴシック" w:hAnsi="ＭＳ ゴシック"/>
        </w:rPr>
      </w:pPr>
    </w:p>
    <w:p w14:paraId="0A60CB43" w14:textId="7EF912F5" w:rsidR="004A3892" w:rsidRPr="00565BDB" w:rsidRDefault="004A3892" w:rsidP="00B45928">
      <w:pPr>
        <w:pStyle w:val="af7"/>
        <w:ind w:leftChars="404" w:left="1022" w:hangingChars="100" w:hanging="204"/>
        <w:rPr>
          <w:rFonts w:ascii="ＭＳ ゴシック" w:eastAsia="ＭＳ ゴシック" w:hAnsi="ＭＳ ゴシック"/>
        </w:rPr>
      </w:pPr>
    </w:p>
    <w:p w14:paraId="34593BD0" w14:textId="525BC4ED" w:rsidR="004A3892" w:rsidRPr="00565BDB" w:rsidRDefault="004A3892" w:rsidP="00B45928">
      <w:pPr>
        <w:pStyle w:val="af7"/>
        <w:ind w:leftChars="404" w:left="1022" w:hangingChars="100" w:hanging="204"/>
        <w:rPr>
          <w:rFonts w:ascii="ＭＳ ゴシック" w:eastAsia="ＭＳ ゴシック" w:hAnsi="ＭＳ ゴシック"/>
        </w:rPr>
      </w:pPr>
    </w:p>
    <w:p w14:paraId="259E9B9B" w14:textId="0EA348B8" w:rsidR="004A3892" w:rsidRPr="00565BDB" w:rsidRDefault="004A3892" w:rsidP="00B45928">
      <w:pPr>
        <w:pStyle w:val="af7"/>
        <w:ind w:leftChars="404" w:left="1022" w:hangingChars="100" w:hanging="204"/>
        <w:rPr>
          <w:rFonts w:ascii="ＭＳ ゴシック" w:eastAsia="ＭＳ ゴシック" w:hAnsi="ＭＳ ゴシック"/>
        </w:rPr>
      </w:pPr>
    </w:p>
    <w:p w14:paraId="29297943" w14:textId="294830CF" w:rsidR="004A3892" w:rsidRPr="00565BDB" w:rsidRDefault="004A3892" w:rsidP="00B45928">
      <w:pPr>
        <w:pStyle w:val="af7"/>
        <w:ind w:leftChars="404" w:left="1022" w:hangingChars="100" w:hanging="204"/>
        <w:rPr>
          <w:rFonts w:ascii="ＭＳ ゴシック" w:eastAsia="ＭＳ ゴシック" w:hAnsi="ＭＳ ゴシック"/>
        </w:rPr>
      </w:pPr>
    </w:p>
    <w:p w14:paraId="51853184" w14:textId="77777777" w:rsidR="004A3892" w:rsidRPr="00565BDB" w:rsidRDefault="004A3892" w:rsidP="00B45928">
      <w:pPr>
        <w:pStyle w:val="af7"/>
        <w:ind w:leftChars="404" w:left="1022" w:hangingChars="100" w:hanging="204"/>
        <w:rPr>
          <w:rFonts w:ascii="ＭＳ ゴシック" w:eastAsia="ＭＳ ゴシック" w:hAnsi="ＭＳ ゴシック"/>
        </w:rPr>
      </w:pPr>
    </w:p>
    <w:bookmarkEnd w:id="1"/>
    <w:p w14:paraId="5686A1C4" w14:textId="77777777" w:rsidR="00210143" w:rsidRPr="00565BDB" w:rsidRDefault="00210143">
      <w:pPr>
        <w:jc w:val="center"/>
        <w:rPr>
          <w:rFonts w:ascii="IPAゴシック" w:eastAsia="IPAゴシック" w:hAnsi="IPAゴシック"/>
        </w:rPr>
      </w:pPr>
    </w:p>
    <w:p w14:paraId="5686A1C5" w14:textId="77777777" w:rsidR="00941CBF" w:rsidRPr="00565BDB" w:rsidRDefault="00941CBF">
      <w:pPr>
        <w:jc w:val="center"/>
        <w:rPr>
          <w:rFonts w:ascii="IPAゴシック" w:eastAsia="IPAゴシック" w:hAnsi="IPAゴシック"/>
        </w:rPr>
      </w:pPr>
    </w:p>
    <w:p w14:paraId="5686A1C6" w14:textId="09D2ACC9" w:rsidR="0076218A" w:rsidRPr="00565BDB" w:rsidRDefault="0076218A" w:rsidP="0076218A">
      <w:pPr>
        <w:jc w:val="center"/>
        <w:rPr>
          <w:rFonts w:ascii="ＭＳ ゴシック" w:eastAsia="ＭＳ ゴシック" w:hAnsi="ＭＳ ゴシック"/>
          <w:sz w:val="24"/>
        </w:rPr>
      </w:pPr>
      <w:r w:rsidRPr="00565BDB">
        <w:rPr>
          <w:rFonts w:ascii="ＭＳ ゴシック" w:eastAsia="ＭＳ ゴシック" w:hAnsi="ＭＳ ゴシック"/>
          <w:sz w:val="24"/>
        </w:rPr>
        <w:t>20</w:t>
      </w:r>
      <w:r w:rsidR="004A3892" w:rsidRPr="00565BDB">
        <w:rPr>
          <w:rFonts w:ascii="ＭＳ ゴシック" w:eastAsia="ＭＳ ゴシック" w:hAnsi="ＭＳ ゴシック" w:hint="eastAsia"/>
          <w:sz w:val="24"/>
        </w:rPr>
        <w:t>2</w:t>
      </w:r>
      <w:r w:rsidR="004A3892" w:rsidRPr="00565BDB">
        <w:rPr>
          <w:rFonts w:ascii="ＭＳ ゴシック" w:eastAsia="ＭＳ ゴシック" w:hAnsi="ＭＳ ゴシック"/>
          <w:sz w:val="24"/>
        </w:rPr>
        <w:t>2</w:t>
      </w:r>
      <w:r w:rsidRPr="00565BDB">
        <w:rPr>
          <w:rFonts w:ascii="ＭＳ ゴシック" w:eastAsia="ＭＳ ゴシック" w:hAnsi="ＭＳ ゴシック" w:hint="eastAsia"/>
          <w:sz w:val="24"/>
        </w:rPr>
        <w:t>年</w:t>
      </w:r>
      <w:r w:rsidR="004A3892" w:rsidRPr="00565BDB">
        <w:rPr>
          <w:rFonts w:ascii="ＭＳ ゴシック" w:eastAsia="ＭＳ ゴシック" w:hAnsi="ＭＳ ゴシック" w:hint="eastAsia"/>
          <w:sz w:val="24"/>
        </w:rPr>
        <w:t>3</w:t>
      </w:r>
      <w:r w:rsidRPr="00565BDB">
        <w:rPr>
          <w:rFonts w:ascii="ＭＳ ゴシック" w:eastAsia="ＭＳ ゴシック" w:hAnsi="ＭＳ ゴシック" w:hint="eastAsia"/>
          <w:sz w:val="24"/>
        </w:rPr>
        <w:t>月</w:t>
      </w:r>
      <w:r w:rsidR="00066150" w:rsidRPr="00565BDB">
        <w:rPr>
          <w:rFonts w:ascii="ＭＳ ゴシック" w:eastAsia="ＭＳ ゴシック" w:hAnsi="ＭＳ ゴシック"/>
          <w:sz w:val="24"/>
        </w:rPr>
        <w:t>9</w:t>
      </w:r>
      <w:r w:rsidRPr="00565BDB">
        <w:rPr>
          <w:rFonts w:ascii="ＭＳ ゴシック" w:eastAsia="ＭＳ ゴシック" w:hAnsi="ＭＳ ゴシック" w:hint="eastAsia"/>
          <w:sz w:val="24"/>
        </w:rPr>
        <w:t>日</w:t>
      </w:r>
    </w:p>
    <w:p w14:paraId="5686A1C7" w14:textId="77777777" w:rsidR="0076218A" w:rsidRPr="00565BDB" w:rsidRDefault="0076218A" w:rsidP="0076218A">
      <w:pPr>
        <w:rPr>
          <w:rFonts w:ascii="ＭＳ ゴシック" w:eastAsia="ＭＳ ゴシック" w:hAnsi="ＭＳ ゴシック"/>
          <w:szCs w:val="21"/>
        </w:rPr>
      </w:pPr>
    </w:p>
    <w:p w14:paraId="5686A1C8" w14:textId="1EE26246" w:rsidR="0076218A" w:rsidRPr="00565BDB" w:rsidRDefault="00533CB8" w:rsidP="0076218A">
      <w:pPr>
        <w:jc w:val="center"/>
        <w:rPr>
          <w:rFonts w:ascii="ＭＳ ゴシック" w:eastAsia="ＭＳ ゴシック" w:hAnsi="ＭＳ ゴシック"/>
          <w:szCs w:val="21"/>
        </w:rPr>
      </w:pPr>
      <w:r w:rsidRPr="00565BDB">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565BDB" w:rsidRDefault="00941CBF">
      <w:pPr>
        <w:autoSpaceDE w:val="0"/>
        <w:autoSpaceDN w:val="0"/>
        <w:adjustRightInd w:val="0"/>
        <w:jc w:val="left"/>
        <w:rPr>
          <w:rFonts w:ascii="IPAゴシック" w:eastAsia="IPAゴシック" w:hAnsi="IPAゴシック"/>
          <w:bCs/>
          <w:szCs w:val="21"/>
        </w:rPr>
        <w:sectPr w:rsidR="0060359C" w:rsidRPr="00565BDB"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565BDB">
        <w:rPr>
          <w:rFonts w:ascii="IPAゴシック" w:eastAsia="IPAゴシック" w:hAnsi="IPAゴシック"/>
          <w:bCs/>
          <w:szCs w:val="21"/>
        </w:rPr>
        <w:br w:type="page"/>
      </w:r>
    </w:p>
    <w:p w14:paraId="5686A1CA" w14:textId="77777777" w:rsidR="00941CBF" w:rsidRPr="00565BDB" w:rsidRDefault="00941CBF">
      <w:pPr>
        <w:autoSpaceDE w:val="0"/>
        <w:autoSpaceDN w:val="0"/>
        <w:adjustRightInd w:val="0"/>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Pr="00565BDB"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7658154A" w:rsidR="00941CBF" w:rsidRPr="00565BDB"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004A3892" w:rsidRPr="00565BDB">
        <w:rPr>
          <w:rFonts w:ascii="ＭＳ ゴシック" w:eastAsia="ＭＳ ゴシック" w:hAnsi="ＭＳ ゴシック" w:cs="HG丸ｺﾞｼｯｸM-PRO" w:hint="eastAsia"/>
          <w:kern w:val="0"/>
          <w:szCs w:val="21"/>
        </w:rPr>
        <w:t>IT人材育成</w:t>
      </w:r>
      <w:proofErr w:type="spellStart"/>
      <w:r w:rsidR="004A3892" w:rsidRPr="00565BDB">
        <w:rPr>
          <w:rFonts w:ascii="ＭＳ ゴシック" w:eastAsia="ＭＳ ゴシック" w:hAnsi="ＭＳ ゴシック" w:cs="HG丸ｺﾞｼｯｸM-PRO" w:hint="eastAsia"/>
          <w:kern w:val="0"/>
          <w:szCs w:val="21"/>
        </w:rPr>
        <w:t>iPedia</w:t>
      </w:r>
      <w:proofErr w:type="spellEnd"/>
      <w:r w:rsidR="004A3892" w:rsidRPr="00565BDB">
        <w:rPr>
          <w:rFonts w:ascii="ＭＳ ゴシック" w:eastAsia="ＭＳ ゴシック" w:hAnsi="ＭＳ ゴシック" w:cs="HG丸ｺﾞｼｯｸM-PRO" w:hint="eastAsia"/>
          <w:kern w:val="0"/>
          <w:szCs w:val="21"/>
        </w:rPr>
        <w:t>システム</w:t>
      </w:r>
      <w:r w:rsidRPr="00565BDB">
        <w:rPr>
          <w:rFonts w:ascii="ＭＳ ゴシック" w:eastAsia="ＭＳ ゴシック" w:hAnsi="ＭＳ ゴシック" w:cs="HG丸ｺﾞｼｯｸM-PRO" w:hint="eastAsia"/>
          <w:kern w:val="0"/>
          <w:szCs w:val="21"/>
        </w:rPr>
        <w:t>」に関する運用・保守契約について、下記の内容で事前確認公募を実施いたします。</w:t>
      </w:r>
    </w:p>
    <w:p w14:paraId="5686A1CD" w14:textId="77777777" w:rsidR="00941CBF" w:rsidRPr="00565BDB"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Pr="00565BDB" w:rsidRDefault="00941CBF">
      <w:pPr>
        <w:ind w:firstLineChars="100" w:firstLine="202"/>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565BDB"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5686A1D6" w14:textId="77777777" w:rsidR="00941CBF" w:rsidRPr="00565BDB" w:rsidRDefault="00941CBF">
      <w:pPr>
        <w:ind w:firstLineChars="75" w:firstLine="152"/>
        <w:rPr>
          <w:rFonts w:ascii="ＭＳ ゴシック" w:eastAsia="ＭＳ ゴシック" w:hAnsi="ＭＳ ゴシック"/>
          <w:szCs w:val="21"/>
        </w:rPr>
      </w:pPr>
    </w:p>
    <w:p w14:paraId="5686A1D7" w14:textId="77777777" w:rsidR="00941CBF" w:rsidRPr="00565BDB" w:rsidRDefault="00941CBF">
      <w:pPr>
        <w:pStyle w:val="af2"/>
        <w:rPr>
          <w:rFonts w:ascii="ＭＳ ゴシック" w:eastAsia="ＭＳ ゴシック" w:hAnsi="ＭＳ ゴシック"/>
          <w:sz w:val="21"/>
          <w:szCs w:val="21"/>
        </w:rPr>
      </w:pPr>
      <w:r w:rsidRPr="00565BDB">
        <w:rPr>
          <w:rFonts w:ascii="ＭＳ ゴシック" w:eastAsia="ＭＳ ゴシック" w:hAnsi="ＭＳ ゴシック" w:hint="eastAsia"/>
          <w:sz w:val="21"/>
          <w:szCs w:val="21"/>
        </w:rPr>
        <w:t>記</w:t>
      </w:r>
    </w:p>
    <w:p w14:paraId="5686A1D8" w14:textId="77777777" w:rsidR="00941CBF" w:rsidRPr="00565BDB" w:rsidRDefault="00941CBF">
      <w:pPr>
        <w:rPr>
          <w:rFonts w:ascii="ＭＳ ゴシック" w:eastAsia="ＭＳ ゴシック" w:hAnsi="ＭＳ ゴシック"/>
          <w:szCs w:val="21"/>
        </w:rPr>
      </w:pPr>
    </w:p>
    <w:p w14:paraId="5686A1D9" w14:textId="77777777" w:rsidR="00941CBF" w:rsidRPr="00565BDB" w:rsidRDefault="00941CBF">
      <w:pPr>
        <w:numPr>
          <w:ilvl w:val="0"/>
          <w:numId w:val="4"/>
        </w:numPr>
        <w:rPr>
          <w:rFonts w:ascii="ＭＳ ゴシック" w:eastAsia="ＭＳ ゴシック" w:hAnsi="ＭＳ ゴシック" w:cs="HG丸ｺﾞｼｯｸM-PRO"/>
          <w:kern w:val="0"/>
          <w:szCs w:val="21"/>
        </w:rPr>
      </w:pPr>
      <w:r w:rsidRPr="00565BDB">
        <w:rPr>
          <w:rFonts w:ascii="ＭＳ ゴシック" w:eastAsia="ＭＳ ゴシック" w:hAnsi="ＭＳ ゴシック" w:hint="eastAsia"/>
          <w:szCs w:val="21"/>
        </w:rPr>
        <w:t>運用・保守契約の概要</w:t>
      </w:r>
    </w:p>
    <w:p w14:paraId="5686A1DA" w14:textId="77777777" w:rsidR="00BA7D28" w:rsidRPr="00565BDB" w:rsidRDefault="00BA7D28">
      <w:pPr>
        <w:numPr>
          <w:ilvl w:val="0"/>
          <w:numId w:val="3"/>
        </w:numPr>
        <w:rPr>
          <w:rFonts w:ascii="ＭＳ ゴシック" w:eastAsia="ＭＳ ゴシック" w:hAnsi="ＭＳ ゴシック"/>
          <w:szCs w:val="21"/>
        </w:rPr>
      </w:pPr>
      <w:r w:rsidRPr="00565BDB">
        <w:rPr>
          <w:rFonts w:ascii="ＭＳ ゴシック" w:eastAsia="ＭＳ ゴシック" w:hAnsi="ＭＳ ゴシック" w:cs="Arial" w:hint="eastAsia"/>
          <w:szCs w:val="21"/>
        </w:rPr>
        <w:t>名称</w:t>
      </w:r>
    </w:p>
    <w:p w14:paraId="5686A1DB" w14:textId="484DA7A1" w:rsidR="00BA7D28" w:rsidRPr="00565BDB" w:rsidRDefault="004A3892" w:rsidP="0076218A">
      <w:pPr>
        <w:ind w:firstLineChars="310" w:firstLine="628"/>
        <w:rPr>
          <w:rFonts w:ascii="ＭＳ ゴシック" w:eastAsia="ＭＳ ゴシック" w:hAnsi="ＭＳ ゴシック"/>
          <w:szCs w:val="21"/>
        </w:rPr>
      </w:pPr>
      <w:r w:rsidRPr="00565BDB">
        <w:rPr>
          <w:rFonts w:ascii="ＭＳ ゴシック" w:eastAsia="ＭＳ ゴシック" w:hAnsi="ＭＳ ゴシック" w:hint="eastAsia"/>
          <w:szCs w:val="21"/>
        </w:rPr>
        <w:t>IT人材育成</w:t>
      </w:r>
      <w:proofErr w:type="spellStart"/>
      <w:r w:rsidRPr="00565BDB">
        <w:rPr>
          <w:rFonts w:ascii="ＭＳ ゴシック" w:eastAsia="ＭＳ ゴシック" w:hAnsi="ＭＳ ゴシック" w:hint="eastAsia"/>
          <w:szCs w:val="21"/>
        </w:rPr>
        <w:t>iPedia</w:t>
      </w:r>
      <w:proofErr w:type="spellEnd"/>
      <w:r w:rsidRPr="00565BDB">
        <w:rPr>
          <w:rFonts w:ascii="ＭＳ ゴシック" w:eastAsia="ＭＳ ゴシック" w:hAnsi="ＭＳ ゴシック" w:hint="eastAsia"/>
          <w:szCs w:val="21"/>
        </w:rPr>
        <w:t>システム</w:t>
      </w:r>
      <w:r w:rsidR="0076218A" w:rsidRPr="00565BDB">
        <w:rPr>
          <w:rFonts w:ascii="ＭＳ ゴシック" w:eastAsia="ＭＳ ゴシック" w:hAnsi="ＭＳ ゴシック" w:hint="eastAsia"/>
          <w:szCs w:val="21"/>
        </w:rPr>
        <w:t>の</w:t>
      </w:r>
      <w:r w:rsidR="00BA7D28" w:rsidRPr="00565BDB">
        <w:rPr>
          <w:rFonts w:ascii="ＭＳ ゴシック" w:eastAsia="ＭＳ ゴシック" w:hAnsi="ＭＳ ゴシック" w:hint="eastAsia"/>
          <w:szCs w:val="21"/>
        </w:rPr>
        <w:t>運用・保守契約</w:t>
      </w:r>
    </w:p>
    <w:p w14:paraId="5686A1DC" w14:textId="77777777" w:rsidR="00941CBF" w:rsidRPr="00565BDB" w:rsidRDefault="00941CBF">
      <w:pPr>
        <w:numPr>
          <w:ilvl w:val="0"/>
          <w:numId w:val="3"/>
        </w:numPr>
        <w:rPr>
          <w:rFonts w:ascii="ＭＳ ゴシック" w:eastAsia="ＭＳ ゴシック" w:hAnsi="ＭＳ ゴシック"/>
          <w:szCs w:val="21"/>
        </w:rPr>
      </w:pPr>
      <w:r w:rsidRPr="00565BDB">
        <w:rPr>
          <w:rFonts w:ascii="ＭＳ ゴシック" w:eastAsia="ＭＳ ゴシック" w:hAnsi="ＭＳ ゴシック" w:cs="Arial" w:hint="eastAsia"/>
          <w:szCs w:val="21"/>
        </w:rPr>
        <w:t>契約期間</w:t>
      </w:r>
    </w:p>
    <w:p w14:paraId="5686A1DD" w14:textId="51AA05B6" w:rsidR="00941CBF" w:rsidRPr="00565BDB" w:rsidRDefault="00941CBF" w:rsidP="0076218A">
      <w:pPr>
        <w:ind w:firstLineChars="400" w:firstLine="810"/>
        <w:rPr>
          <w:rFonts w:ascii="ＭＳ ゴシック" w:eastAsia="ＭＳ ゴシック" w:hAnsi="ＭＳ ゴシック"/>
          <w:szCs w:val="21"/>
        </w:rPr>
      </w:pPr>
      <w:r w:rsidRPr="00565BDB">
        <w:rPr>
          <w:rFonts w:ascii="ＭＳ ゴシック" w:eastAsia="ＭＳ ゴシック" w:hAnsi="ＭＳ ゴシック" w:hint="eastAsia"/>
          <w:szCs w:val="21"/>
        </w:rPr>
        <w:t>20</w:t>
      </w:r>
      <w:r w:rsidR="004A3892" w:rsidRPr="00565BDB">
        <w:rPr>
          <w:rFonts w:ascii="ＭＳ ゴシック" w:eastAsia="ＭＳ ゴシック" w:hAnsi="ＭＳ ゴシック" w:hint="eastAsia"/>
          <w:szCs w:val="21"/>
        </w:rPr>
        <w:t>2</w:t>
      </w:r>
      <w:r w:rsidR="004A3892" w:rsidRPr="00565BDB">
        <w:rPr>
          <w:rFonts w:ascii="ＭＳ ゴシック" w:eastAsia="ＭＳ ゴシック" w:hAnsi="ＭＳ ゴシック"/>
          <w:szCs w:val="21"/>
        </w:rPr>
        <w:t>2</w:t>
      </w:r>
      <w:r w:rsidRPr="00565BDB">
        <w:rPr>
          <w:rFonts w:ascii="ＭＳ ゴシック" w:eastAsia="ＭＳ ゴシック" w:hAnsi="ＭＳ ゴシック" w:hint="eastAsia"/>
          <w:szCs w:val="21"/>
        </w:rPr>
        <w:t>年</w:t>
      </w:r>
      <w:r w:rsidR="004A3892" w:rsidRPr="00565BDB">
        <w:rPr>
          <w:rFonts w:ascii="ＭＳ ゴシック" w:eastAsia="ＭＳ ゴシック" w:hAnsi="ＭＳ ゴシック" w:hint="eastAsia"/>
          <w:szCs w:val="21"/>
        </w:rPr>
        <w:t>4</w:t>
      </w:r>
      <w:r w:rsidRPr="00565BDB">
        <w:rPr>
          <w:rFonts w:ascii="ＭＳ ゴシック" w:eastAsia="ＭＳ ゴシック" w:hAnsi="ＭＳ ゴシック" w:hint="eastAsia"/>
          <w:szCs w:val="21"/>
        </w:rPr>
        <w:t>月</w:t>
      </w:r>
      <w:r w:rsidR="004A3892" w:rsidRPr="00565BDB">
        <w:rPr>
          <w:rFonts w:ascii="ＭＳ ゴシック" w:eastAsia="ＭＳ ゴシック" w:hAnsi="ＭＳ ゴシック" w:hint="eastAsia"/>
          <w:szCs w:val="21"/>
        </w:rPr>
        <w:t>1</w:t>
      </w:r>
      <w:r w:rsidRPr="00565BDB">
        <w:rPr>
          <w:rFonts w:ascii="ＭＳ ゴシック" w:eastAsia="ＭＳ ゴシック" w:hAnsi="ＭＳ ゴシック" w:hint="eastAsia"/>
          <w:szCs w:val="21"/>
        </w:rPr>
        <w:t>日（</w:t>
      </w:r>
      <w:r w:rsidR="004A3892" w:rsidRPr="00565BDB">
        <w:rPr>
          <w:rFonts w:ascii="ＭＳ ゴシック" w:eastAsia="ＭＳ ゴシック" w:hAnsi="ＭＳ ゴシック" w:hint="eastAsia"/>
          <w:szCs w:val="21"/>
        </w:rPr>
        <w:t>金</w:t>
      </w:r>
      <w:r w:rsidRPr="00565BDB">
        <w:rPr>
          <w:rFonts w:ascii="ＭＳ ゴシック" w:eastAsia="ＭＳ ゴシック" w:hAnsi="ＭＳ ゴシック" w:hint="eastAsia"/>
          <w:szCs w:val="21"/>
        </w:rPr>
        <w:t>）</w:t>
      </w:r>
      <w:r w:rsidRPr="00565BDB">
        <w:rPr>
          <w:rFonts w:ascii="ＭＳ ゴシック" w:eastAsia="ＭＳ ゴシック" w:hAnsi="ＭＳ ゴシック" w:cs="Arial" w:hint="eastAsia"/>
          <w:szCs w:val="21"/>
        </w:rPr>
        <w:t>より</w:t>
      </w:r>
      <w:r w:rsidR="00F6323F" w:rsidRPr="00565BDB">
        <w:rPr>
          <w:rFonts w:ascii="ＭＳ ゴシック" w:eastAsia="ＭＳ ゴシック" w:hAnsi="ＭＳ ゴシック" w:cs="Arial" w:hint="eastAsia"/>
          <w:szCs w:val="21"/>
        </w:rPr>
        <w:t>20</w:t>
      </w:r>
      <w:r w:rsidR="004A3892" w:rsidRPr="00565BDB">
        <w:rPr>
          <w:rFonts w:ascii="ＭＳ ゴシック" w:eastAsia="ＭＳ ゴシック" w:hAnsi="ＭＳ ゴシック" w:cs="Arial" w:hint="eastAsia"/>
          <w:szCs w:val="21"/>
        </w:rPr>
        <w:t>2</w:t>
      </w:r>
      <w:r w:rsidR="004A3892" w:rsidRPr="00565BDB">
        <w:rPr>
          <w:rFonts w:ascii="ＭＳ ゴシック" w:eastAsia="ＭＳ ゴシック" w:hAnsi="ＭＳ ゴシック" w:cs="Arial"/>
          <w:szCs w:val="21"/>
        </w:rPr>
        <w:t>3</w:t>
      </w:r>
      <w:r w:rsidRPr="00565BDB">
        <w:rPr>
          <w:rFonts w:ascii="ＭＳ ゴシック" w:eastAsia="ＭＳ ゴシック" w:hAnsi="ＭＳ ゴシック" w:cs="Arial" w:hint="eastAsia"/>
          <w:szCs w:val="21"/>
        </w:rPr>
        <w:t>年</w:t>
      </w:r>
      <w:r w:rsidR="004A3892" w:rsidRPr="00565BDB">
        <w:rPr>
          <w:rFonts w:ascii="ＭＳ ゴシック" w:eastAsia="ＭＳ ゴシック" w:hAnsi="ＭＳ ゴシック" w:cs="Arial" w:hint="eastAsia"/>
          <w:szCs w:val="21"/>
        </w:rPr>
        <w:t>3</w:t>
      </w:r>
      <w:r w:rsidRPr="00565BDB">
        <w:rPr>
          <w:rFonts w:ascii="ＭＳ ゴシック" w:eastAsia="ＭＳ ゴシック" w:hAnsi="ＭＳ ゴシック" w:cs="Arial" w:hint="eastAsia"/>
          <w:szCs w:val="21"/>
        </w:rPr>
        <w:t>月</w:t>
      </w:r>
      <w:r w:rsidR="004A3892" w:rsidRPr="00565BDB">
        <w:rPr>
          <w:rFonts w:ascii="ＭＳ ゴシック" w:eastAsia="ＭＳ ゴシック" w:hAnsi="ＭＳ ゴシック" w:cs="Arial" w:hint="eastAsia"/>
          <w:szCs w:val="21"/>
        </w:rPr>
        <w:t>3</w:t>
      </w:r>
      <w:r w:rsidR="004A3892" w:rsidRPr="00565BDB">
        <w:rPr>
          <w:rFonts w:ascii="ＭＳ ゴシック" w:eastAsia="ＭＳ ゴシック" w:hAnsi="ＭＳ ゴシック" w:cs="Arial"/>
          <w:szCs w:val="21"/>
        </w:rPr>
        <w:t>1</w:t>
      </w:r>
      <w:r w:rsidRPr="00565BDB">
        <w:rPr>
          <w:rFonts w:ascii="ＭＳ ゴシック" w:eastAsia="ＭＳ ゴシック" w:hAnsi="ＭＳ ゴシック" w:cs="Arial" w:hint="eastAsia"/>
          <w:szCs w:val="21"/>
        </w:rPr>
        <w:t>日（</w:t>
      </w:r>
      <w:r w:rsidR="004A3892" w:rsidRPr="00565BDB">
        <w:rPr>
          <w:rFonts w:ascii="ＭＳ ゴシック" w:eastAsia="ＭＳ ゴシック" w:hAnsi="ＭＳ ゴシック" w:cs="Arial" w:hint="eastAsia"/>
          <w:szCs w:val="21"/>
        </w:rPr>
        <w:t>金</w:t>
      </w:r>
      <w:r w:rsidRPr="00565BDB">
        <w:rPr>
          <w:rFonts w:ascii="ＭＳ ゴシック" w:eastAsia="ＭＳ ゴシック" w:hAnsi="ＭＳ ゴシック" w:cs="Arial" w:hint="eastAsia"/>
          <w:szCs w:val="21"/>
        </w:rPr>
        <w:t>）</w:t>
      </w:r>
    </w:p>
    <w:p w14:paraId="5686A1DE" w14:textId="77777777" w:rsidR="00941CBF" w:rsidRPr="00565BDB" w:rsidRDefault="00941CBF">
      <w:pPr>
        <w:numPr>
          <w:ilvl w:val="0"/>
          <w:numId w:val="3"/>
        </w:numPr>
        <w:ind w:left="505" w:hanging="505"/>
        <w:rPr>
          <w:rFonts w:ascii="ＭＳ ゴシック" w:eastAsia="ＭＳ ゴシック" w:hAnsi="ＭＳ ゴシック"/>
          <w:szCs w:val="21"/>
        </w:rPr>
      </w:pPr>
      <w:r w:rsidRPr="00565BDB">
        <w:rPr>
          <w:rFonts w:ascii="ＭＳ ゴシック" w:eastAsia="ＭＳ ゴシック" w:hAnsi="ＭＳ ゴシック" w:cs="Arial" w:hint="eastAsia"/>
          <w:szCs w:val="21"/>
        </w:rPr>
        <w:t>概要</w:t>
      </w:r>
    </w:p>
    <w:p w14:paraId="5686A1DF" w14:textId="66249990" w:rsidR="00941CBF" w:rsidRPr="00565BDB" w:rsidRDefault="00941CBF">
      <w:pPr>
        <w:ind w:leftChars="200" w:left="405" w:firstLineChars="100" w:firstLine="202"/>
        <w:rPr>
          <w:rFonts w:ascii="ＭＳ ゴシック" w:eastAsia="ＭＳ ゴシック" w:hAnsi="ＭＳ ゴシック" w:cs="Arial"/>
          <w:szCs w:val="21"/>
        </w:rPr>
      </w:pPr>
      <w:r w:rsidRPr="00565BDB">
        <w:rPr>
          <w:rFonts w:ascii="ＭＳ ゴシック" w:eastAsia="ＭＳ ゴシック" w:hAnsi="ＭＳ ゴシック" w:hint="eastAsia"/>
          <w:szCs w:val="21"/>
        </w:rPr>
        <w:t>現在、IPAで</w:t>
      </w:r>
      <w:r w:rsidR="00813FAB" w:rsidRPr="00565BDB">
        <w:rPr>
          <w:rFonts w:ascii="ＭＳ ゴシック" w:eastAsia="ＭＳ ゴシック" w:hAnsi="ＭＳ ゴシック" w:cs="HG丸ｺﾞｼｯｸM-PRO" w:hint="eastAsia"/>
          <w:kern w:val="0"/>
          <w:szCs w:val="21"/>
        </w:rPr>
        <w:t>運用している</w:t>
      </w:r>
      <w:r w:rsidR="004A3892" w:rsidRPr="00565BDB">
        <w:rPr>
          <w:rFonts w:ascii="ＭＳ ゴシック" w:eastAsia="ＭＳ ゴシック" w:hAnsi="ＭＳ ゴシック" w:cs="HG丸ｺﾞｼｯｸM-PRO" w:hint="eastAsia"/>
          <w:kern w:val="0"/>
          <w:szCs w:val="21"/>
        </w:rPr>
        <w:t>「IT人材育成</w:t>
      </w:r>
      <w:proofErr w:type="spellStart"/>
      <w:r w:rsidR="004A3892" w:rsidRPr="00565BDB">
        <w:rPr>
          <w:rFonts w:ascii="ＭＳ ゴシック" w:eastAsia="ＭＳ ゴシック" w:hAnsi="ＭＳ ゴシック" w:cs="HG丸ｺﾞｼｯｸM-PRO" w:hint="eastAsia"/>
          <w:kern w:val="0"/>
          <w:szCs w:val="21"/>
        </w:rPr>
        <w:t>iPedia</w:t>
      </w:r>
      <w:proofErr w:type="spellEnd"/>
      <w:r w:rsidR="004A3892" w:rsidRPr="00565BDB">
        <w:rPr>
          <w:rFonts w:ascii="ＭＳ ゴシック" w:eastAsia="ＭＳ ゴシック" w:hAnsi="ＭＳ ゴシック" w:cs="HG丸ｺﾞｼｯｸM-PRO" w:hint="eastAsia"/>
          <w:kern w:val="0"/>
          <w:szCs w:val="21"/>
        </w:rPr>
        <w:t>システム</w:t>
      </w:r>
      <w:r w:rsidRPr="00565BDB">
        <w:rPr>
          <w:rFonts w:ascii="ＭＳ ゴシック" w:eastAsia="ＭＳ ゴシック" w:hAnsi="ＭＳ ゴシック" w:cs="HG丸ｺﾞｼｯｸM-PRO" w:hint="eastAsia"/>
          <w:kern w:val="0"/>
          <w:szCs w:val="21"/>
        </w:rPr>
        <w:t>」</w:t>
      </w:r>
      <w:r w:rsidRPr="00565BDB">
        <w:rPr>
          <w:rFonts w:ascii="ＭＳ ゴシック" w:eastAsia="ＭＳ ゴシック" w:hAnsi="ＭＳ ゴシック" w:cs="Arial" w:hint="eastAsia"/>
          <w:szCs w:val="21"/>
        </w:rPr>
        <w:t>を正常かつ正確に稼動させるとともに、障害が生じた場合迅速に復旧させ、サービスが滞りなく行われることを目的とする。</w:t>
      </w:r>
    </w:p>
    <w:p w14:paraId="5686A1E0" w14:textId="69B57B47" w:rsidR="00941CBF" w:rsidRPr="00565BDB" w:rsidRDefault="00941CBF">
      <w:pPr>
        <w:ind w:leftChars="200" w:left="405" w:firstLineChars="100" w:firstLine="202"/>
        <w:rPr>
          <w:rFonts w:ascii="ＭＳ ゴシック" w:eastAsia="ＭＳ ゴシック" w:hAnsi="ＭＳ ゴシック"/>
          <w:szCs w:val="21"/>
        </w:rPr>
      </w:pPr>
      <w:r w:rsidRPr="00565BDB">
        <w:rPr>
          <w:rFonts w:ascii="ＭＳ ゴシック" w:eastAsia="ＭＳ ゴシック" w:hAnsi="ＭＳ ゴシック" w:cs="Arial" w:hint="eastAsia"/>
          <w:szCs w:val="21"/>
        </w:rPr>
        <w:t>具体的な</w:t>
      </w:r>
      <w:r w:rsidRPr="00565BDB">
        <w:rPr>
          <w:rFonts w:ascii="ＭＳ ゴシック" w:eastAsia="ＭＳ ゴシック" w:hAnsi="ＭＳ ゴシック" w:hint="eastAsia"/>
          <w:szCs w:val="21"/>
        </w:rPr>
        <w:t>業務の内容については、</w:t>
      </w:r>
      <w:r w:rsidR="004A3892" w:rsidRPr="00565BDB">
        <w:rPr>
          <w:rFonts w:ascii="ＭＳ ゴシック" w:eastAsia="ＭＳ ゴシック" w:hAnsi="ＭＳ ゴシック" w:hint="eastAsia"/>
          <w:szCs w:val="21"/>
        </w:rPr>
        <w:t>別紙仕様書</w:t>
      </w:r>
      <w:r w:rsidRPr="00565BDB">
        <w:rPr>
          <w:rFonts w:ascii="ＭＳ ゴシック" w:eastAsia="ＭＳ ゴシック" w:hAnsi="ＭＳ ゴシック" w:hint="eastAsia"/>
          <w:szCs w:val="21"/>
        </w:rPr>
        <w:t>参照のこと。</w:t>
      </w:r>
    </w:p>
    <w:p w14:paraId="5686A1E1" w14:textId="77777777" w:rsidR="00941CBF" w:rsidRPr="00565BDB"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Pr="00565BDB" w:rsidRDefault="00941CBF">
      <w:pPr>
        <w:numPr>
          <w:ilvl w:val="0"/>
          <w:numId w:val="4"/>
        </w:numPr>
        <w:rPr>
          <w:rFonts w:ascii="ＭＳ ゴシック" w:eastAsia="ＭＳ ゴシック" w:hAnsi="ＭＳ ゴシック"/>
          <w:szCs w:val="21"/>
        </w:rPr>
      </w:pPr>
      <w:r w:rsidRPr="00565BDB">
        <w:rPr>
          <w:rFonts w:ascii="ＭＳ ゴシック" w:eastAsia="ＭＳ ゴシック" w:hAnsi="ＭＳ ゴシック" w:hint="eastAsia"/>
          <w:szCs w:val="21"/>
        </w:rPr>
        <w:t>応募要件</w:t>
      </w:r>
    </w:p>
    <w:p w14:paraId="5686A1E4" w14:textId="3187BD81" w:rsidR="00E318D0" w:rsidRPr="00565BDB" w:rsidRDefault="007169F4" w:rsidP="00E318D0">
      <w:pPr>
        <w:numPr>
          <w:ilvl w:val="0"/>
          <w:numId w:val="5"/>
        </w:numPr>
        <w:rPr>
          <w:rFonts w:ascii="ＭＳ ゴシック" w:eastAsia="ＭＳ ゴシック" w:hAnsi="ＭＳ ゴシック" w:cs="Arial"/>
          <w:szCs w:val="21"/>
        </w:rPr>
      </w:pPr>
      <w:r w:rsidRPr="00565BDB">
        <w:rPr>
          <w:rFonts w:ascii="ＭＳ ゴシック" w:eastAsia="ＭＳ ゴシック" w:hAnsi="ＭＳ ゴシック" w:hint="eastAsia"/>
          <w:szCs w:val="21"/>
        </w:rPr>
        <w:t>応募</w:t>
      </w:r>
      <w:r w:rsidR="00E318D0" w:rsidRPr="00565BDB">
        <w:rPr>
          <w:rFonts w:ascii="ＭＳ ゴシック" w:eastAsia="ＭＳ ゴシック" w:hAnsi="ＭＳ ゴシック" w:hint="eastAsia"/>
          <w:szCs w:val="21"/>
        </w:rPr>
        <w:t>者は、法人格を有して</w:t>
      </w:r>
      <w:r w:rsidRPr="00565BDB">
        <w:rPr>
          <w:rFonts w:ascii="ＭＳ ゴシック" w:eastAsia="ＭＳ ゴシック" w:hAnsi="ＭＳ ゴシック" w:hint="eastAsia"/>
          <w:szCs w:val="21"/>
        </w:rPr>
        <w:t>いる</w:t>
      </w:r>
      <w:r w:rsidR="00E318D0" w:rsidRPr="00565BDB">
        <w:rPr>
          <w:rFonts w:ascii="ＭＳ ゴシック" w:eastAsia="ＭＳ ゴシック" w:hAnsi="ＭＳ ゴシック" w:hint="eastAsia"/>
          <w:szCs w:val="21"/>
        </w:rPr>
        <w:t>こと。</w:t>
      </w:r>
    </w:p>
    <w:p w14:paraId="5686A1E5" w14:textId="77777777" w:rsidR="00E318D0" w:rsidRPr="00565BDB" w:rsidRDefault="00E318D0" w:rsidP="00E318D0">
      <w:pPr>
        <w:numPr>
          <w:ilvl w:val="0"/>
          <w:numId w:val="5"/>
        </w:numPr>
        <w:rPr>
          <w:rFonts w:ascii="ＭＳ ゴシック" w:eastAsia="ＭＳ ゴシック" w:hAnsi="ＭＳ ゴシック" w:cs="Arial"/>
          <w:szCs w:val="21"/>
        </w:rPr>
      </w:pPr>
      <w:r w:rsidRPr="00565BDB">
        <w:rPr>
          <w:rFonts w:ascii="ＭＳ ゴシック" w:eastAsia="ＭＳ ゴシック" w:hAnsi="ＭＳ ゴシック" w:cs="HG丸ｺﾞｼｯｸM-PRO" w:hint="eastAsia"/>
          <w:kern w:val="0"/>
          <w:szCs w:val="21"/>
        </w:rPr>
        <w:t>予算決算及び会計令第</w:t>
      </w:r>
      <w:r w:rsidRPr="00565BDB">
        <w:rPr>
          <w:rFonts w:ascii="ＭＳ ゴシック" w:eastAsia="ＭＳ ゴシック" w:hAnsi="ＭＳ ゴシック" w:cs="HG丸ｺﾞｼｯｸM-PRO"/>
          <w:kern w:val="0"/>
          <w:szCs w:val="21"/>
        </w:rPr>
        <w:t>70</w:t>
      </w:r>
      <w:r w:rsidRPr="00565BDB">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565BDB" w:rsidRDefault="00E318D0" w:rsidP="00E318D0">
      <w:pPr>
        <w:numPr>
          <w:ilvl w:val="0"/>
          <w:numId w:val="5"/>
        </w:numPr>
        <w:rPr>
          <w:rFonts w:ascii="ＭＳ ゴシック" w:eastAsia="ＭＳ ゴシック" w:hAnsi="ＭＳ ゴシック" w:cs="Arial"/>
          <w:szCs w:val="21"/>
        </w:rPr>
      </w:pPr>
      <w:r w:rsidRPr="00565BDB">
        <w:rPr>
          <w:rFonts w:ascii="ＭＳ ゴシック" w:eastAsia="ＭＳ ゴシック" w:hAnsi="ＭＳ ゴシック" w:cs="HG丸ｺﾞｼｯｸM-PRO" w:hint="eastAsia"/>
          <w:kern w:val="0"/>
          <w:szCs w:val="21"/>
        </w:rPr>
        <w:t>予算決算及び会計令第</w:t>
      </w:r>
      <w:r w:rsidRPr="00565BDB">
        <w:rPr>
          <w:rFonts w:ascii="ＭＳ ゴシック" w:eastAsia="ＭＳ ゴシック" w:hAnsi="ＭＳ ゴシック" w:cs="HG丸ｺﾞｼｯｸM-PRO"/>
          <w:kern w:val="0"/>
          <w:szCs w:val="21"/>
        </w:rPr>
        <w:t>71</w:t>
      </w:r>
      <w:r w:rsidRPr="00565BDB">
        <w:rPr>
          <w:rFonts w:ascii="ＭＳ ゴシック" w:eastAsia="ＭＳ ゴシック" w:hAnsi="ＭＳ ゴシック" w:cs="HG丸ｺﾞｼｯｸM-PRO" w:hint="eastAsia"/>
          <w:kern w:val="0"/>
          <w:szCs w:val="21"/>
        </w:rPr>
        <w:t>条の規定に該当しない者であること。</w:t>
      </w:r>
    </w:p>
    <w:p w14:paraId="5686A1E8" w14:textId="761DE892" w:rsidR="00E318D0" w:rsidRPr="00565BDB" w:rsidRDefault="004F6FCD" w:rsidP="00B45928">
      <w:pPr>
        <w:pStyle w:val="af7"/>
        <w:numPr>
          <w:ilvl w:val="0"/>
          <w:numId w:val="5"/>
        </w:numPr>
        <w:autoSpaceDE/>
        <w:autoSpaceDN/>
        <w:rPr>
          <w:rFonts w:ascii="ＭＳ ゴシック" w:eastAsia="ＭＳ ゴシック" w:hAnsi="ＭＳ ゴシック"/>
          <w:spacing w:val="0"/>
        </w:rPr>
      </w:pPr>
      <w:r w:rsidRPr="00565BDB">
        <w:rPr>
          <w:rFonts w:asciiTheme="majorEastAsia" w:eastAsiaTheme="majorEastAsia" w:hAnsiTheme="majorEastAsia" w:hint="eastAsia"/>
        </w:rPr>
        <w:t>令和</w:t>
      </w:r>
      <w:r w:rsidRPr="00565BDB">
        <w:rPr>
          <w:rFonts w:asciiTheme="majorEastAsia" w:eastAsiaTheme="majorEastAsia" w:hAnsiTheme="majorEastAsia"/>
        </w:rPr>
        <w:t>1・2・3年度（</w:t>
      </w:r>
      <w:r w:rsidRPr="00565BDB">
        <w:rPr>
          <w:rFonts w:asciiTheme="majorEastAsia" w:eastAsiaTheme="majorEastAsia" w:hAnsiTheme="majorEastAsia" w:hint="eastAsia"/>
        </w:rPr>
        <w:t>平成</w:t>
      </w:r>
      <w:r w:rsidRPr="00565BDB">
        <w:rPr>
          <w:rFonts w:asciiTheme="majorEastAsia" w:eastAsiaTheme="majorEastAsia" w:hAnsiTheme="majorEastAsia"/>
        </w:rPr>
        <w:t>31</w:t>
      </w:r>
      <w:r w:rsidRPr="00565BDB">
        <w:rPr>
          <w:rFonts w:asciiTheme="majorEastAsia" w:eastAsiaTheme="majorEastAsia" w:hAnsiTheme="majorEastAsia" w:hint="eastAsia"/>
        </w:rPr>
        <w:t>・32・33年度）</w:t>
      </w:r>
      <w:r w:rsidR="00560434" w:rsidRPr="00565BDB">
        <w:rPr>
          <w:rFonts w:asciiTheme="majorEastAsia" w:eastAsiaTheme="majorEastAsia" w:hAnsiTheme="majorEastAsia" w:hint="eastAsia"/>
        </w:rPr>
        <w:t>競争参加資格（全省庁統一資格）において「役務</w:t>
      </w:r>
      <w:r w:rsidR="00560434" w:rsidRPr="00565BDB">
        <w:rPr>
          <w:rFonts w:ascii="ＭＳ ゴシック" w:eastAsia="ＭＳ ゴシック" w:hAnsi="ＭＳ ゴシック" w:hint="eastAsia"/>
        </w:rPr>
        <w:t>の提供等」で、</w:t>
      </w:r>
      <w:r w:rsidR="004A3892" w:rsidRPr="00565BDB">
        <w:rPr>
          <w:rFonts w:ascii="ＭＳ ゴシック" w:eastAsia="ＭＳ ゴシック" w:hAnsi="ＭＳ ゴシック" w:hint="eastAsia"/>
        </w:rPr>
        <w:t>「A」、「B」、「C」又は「D」の等級に格付けされ、関東・甲信越地域の資格を有する者であること。</w:t>
      </w:r>
    </w:p>
    <w:p w14:paraId="5686A1E9" w14:textId="77777777" w:rsidR="00E318D0" w:rsidRPr="00565BDB" w:rsidRDefault="00E318D0" w:rsidP="00E318D0">
      <w:pPr>
        <w:numPr>
          <w:ilvl w:val="0"/>
          <w:numId w:val="5"/>
        </w:numPr>
        <w:rPr>
          <w:rFonts w:ascii="ＭＳ ゴシック" w:eastAsia="ＭＳ ゴシック" w:hAnsi="ＭＳ ゴシック"/>
        </w:rPr>
      </w:pPr>
      <w:r w:rsidRPr="00565BDB">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65BDB" w:rsidRDefault="00E318D0" w:rsidP="00E318D0">
      <w:pPr>
        <w:pStyle w:val="af7"/>
        <w:numPr>
          <w:ilvl w:val="0"/>
          <w:numId w:val="5"/>
        </w:numPr>
        <w:rPr>
          <w:rFonts w:ascii="ＭＳ ゴシック" w:eastAsia="ＭＳ ゴシック" w:hAnsi="ＭＳ ゴシック" w:cs="Arial"/>
        </w:rPr>
      </w:pPr>
      <w:r w:rsidRPr="00565BDB">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5BDB" w:rsidRDefault="00E318D0" w:rsidP="00E318D0">
      <w:pPr>
        <w:numPr>
          <w:ilvl w:val="0"/>
          <w:numId w:val="5"/>
        </w:numPr>
        <w:rPr>
          <w:rFonts w:ascii="ＭＳ ゴシック" w:eastAsia="ＭＳ ゴシック" w:hAnsi="ＭＳ ゴシック" w:cs="Arial"/>
          <w:szCs w:val="21"/>
        </w:rPr>
      </w:pPr>
      <w:r w:rsidRPr="00565BDB">
        <w:rPr>
          <w:rFonts w:ascii="ＭＳ ゴシック" w:eastAsia="ＭＳ ゴシック" w:hAnsi="ＭＳ ゴシック" w:hint="eastAsia"/>
          <w:szCs w:val="21"/>
        </w:rPr>
        <w:t>暴力団排除に関する誓約事項（別記）について、誓約</w:t>
      </w:r>
      <w:r w:rsidR="000217AE" w:rsidRPr="00565BDB">
        <w:rPr>
          <w:rFonts w:ascii="ＭＳ ゴシック" w:eastAsia="ＭＳ ゴシック" w:hAnsi="ＭＳ ゴシック" w:hint="eastAsia"/>
          <w:szCs w:val="21"/>
        </w:rPr>
        <w:t>する</w:t>
      </w:r>
      <w:r w:rsidR="00F96896" w:rsidRPr="00565BDB">
        <w:rPr>
          <w:rFonts w:ascii="ＭＳ ゴシック" w:eastAsia="ＭＳ ゴシック" w:hAnsi="ＭＳ ゴシック" w:hint="eastAsia"/>
          <w:szCs w:val="21"/>
        </w:rPr>
        <w:t>者である</w:t>
      </w:r>
      <w:r w:rsidRPr="00565BDB">
        <w:rPr>
          <w:rFonts w:ascii="ＭＳ ゴシック" w:eastAsia="ＭＳ ゴシック" w:hAnsi="ＭＳ ゴシック" w:hint="eastAsia"/>
          <w:szCs w:val="21"/>
        </w:rPr>
        <w:t>こと</w:t>
      </w:r>
      <w:r w:rsidR="00F96896" w:rsidRPr="00565BDB">
        <w:rPr>
          <w:rFonts w:ascii="ＭＳ ゴシック" w:eastAsia="ＭＳ ゴシック" w:hAnsi="ＭＳ ゴシック" w:hint="eastAsia"/>
          <w:szCs w:val="21"/>
        </w:rPr>
        <w:t>。</w:t>
      </w:r>
    </w:p>
    <w:p w14:paraId="5686A1EC" w14:textId="77777777" w:rsidR="00941CBF" w:rsidRPr="00565BDB" w:rsidRDefault="00941CBF">
      <w:pPr>
        <w:numPr>
          <w:ilvl w:val="0"/>
          <w:numId w:val="5"/>
        </w:numPr>
        <w:rPr>
          <w:rFonts w:ascii="ＭＳ ゴシック" w:eastAsia="ＭＳ ゴシック" w:hAnsi="ＭＳ ゴシック" w:cs="Arial"/>
          <w:szCs w:val="21"/>
        </w:rPr>
      </w:pPr>
      <w:r w:rsidRPr="00565BDB">
        <w:rPr>
          <w:rFonts w:ascii="ＭＳ ゴシック" w:eastAsia="ＭＳ ゴシック" w:hAnsi="ＭＳ ゴシック" w:cs="HG丸ｺﾞｼｯｸM-PRO" w:hint="eastAsia"/>
          <w:kern w:val="0"/>
          <w:szCs w:val="21"/>
        </w:rPr>
        <w:t>守秘性に関する要件</w:t>
      </w:r>
    </w:p>
    <w:p w14:paraId="5686A1ED" w14:textId="77777777" w:rsidR="00941CBF" w:rsidRPr="00565BDB" w:rsidRDefault="00941CBF" w:rsidP="00F96896">
      <w:pPr>
        <w:ind w:firstLineChars="400" w:firstLine="810"/>
        <w:rPr>
          <w:rFonts w:ascii="ＭＳ ゴシック" w:eastAsia="ＭＳ ゴシック" w:hAnsi="ＭＳ ゴシック" w:cs="Arial"/>
          <w:szCs w:val="21"/>
        </w:rPr>
      </w:pPr>
      <w:r w:rsidRPr="00565BDB">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565BDB" w:rsidRDefault="00941CBF">
      <w:pPr>
        <w:numPr>
          <w:ilvl w:val="0"/>
          <w:numId w:val="5"/>
        </w:numPr>
        <w:rPr>
          <w:rFonts w:ascii="ＭＳ ゴシック" w:eastAsia="ＭＳ ゴシック" w:hAnsi="ＭＳ ゴシック" w:cs="Arial"/>
          <w:szCs w:val="21"/>
        </w:rPr>
      </w:pPr>
      <w:r w:rsidRPr="00565BDB">
        <w:rPr>
          <w:rFonts w:ascii="ＭＳ ゴシック" w:eastAsia="ＭＳ ゴシック" w:hAnsi="ＭＳ ゴシック" w:hint="eastAsia"/>
          <w:szCs w:val="21"/>
        </w:rPr>
        <w:t>業務執行体制及びスキルに関する要件</w:t>
      </w:r>
    </w:p>
    <w:p w14:paraId="5686A1EF" w14:textId="42572FAD" w:rsidR="00941CBF" w:rsidRPr="00565BDB" w:rsidRDefault="00941CBF" w:rsidP="00F96896">
      <w:pPr>
        <w:autoSpaceDE w:val="0"/>
        <w:autoSpaceDN w:val="0"/>
        <w:adjustRightInd w:val="0"/>
        <w:ind w:firstLineChars="407" w:firstLine="824"/>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別紙</w:t>
      </w:r>
      <w:r w:rsidR="004A3892" w:rsidRPr="00565BDB">
        <w:rPr>
          <w:rFonts w:ascii="ＭＳ ゴシック" w:eastAsia="ＭＳ ゴシック" w:hAnsi="ＭＳ ゴシック" w:cs="HG丸ｺﾞｼｯｸM-PRO" w:hint="eastAsia"/>
          <w:kern w:val="0"/>
          <w:szCs w:val="21"/>
        </w:rPr>
        <w:t>仕様書</w:t>
      </w:r>
      <w:r w:rsidRPr="00565BDB">
        <w:rPr>
          <w:rFonts w:ascii="ＭＳ ゴシック" w:eastAsia="ＭＳ ゴシック" w:hAnsi="ＭＳ ゴシック" w:cs="HG丸ｺﾞｼｯｸM-PRO" w:hint="eastAsia"/>
          <w:kern w:val="0"/>
          <w:szCs w:val="21"/>
        </w:rPr>
        <w:t>参照</w:t>
      </w:r>
    </w:p>
    <w:p w14:paraId="3C30047C" w14:textId="77777777" w:rsidR="00175756" w:rsidRPr="00565BDB" w:rsidRDefault="00175756" w:rsidP="00175756">
      <w:pPr>
        <w:pStyle w:val="afc"/>
        <w:numPr>
          <w:ilvl w:val="0"/>
          <w:numId w:val="5"/>
        </w:numPr>
        <w:autoSpaceDE w:val="0"/>
        <w:autoSpaceDN w:val="0"/>
        <w:adjustRightInd w:val="0"/>
        <w:ind w:leftChars="0"/>
        <w:jc w:val="left"/>
        <w:rPr>
          <w:rFonts w:ascii="ＭＳ ゴシック" w:eastAsia="ＭＳ ゴシック" w:hAnsi="ＭＳ ゴシック" w:cs="HG丸ｺﾞｼｯｸM-PRO"/>
          <w:kern w:val="0"/>
          <w:szCs w:val="21"/>
        </w:rPr>
      </w:pPr>
      <w:r w:rsidRPr="00565BDB">
        <w:rPr>
          <w:rFonts w:ascii="ＭＳ Ｐゴシック" w:eastAsia="ＭＳ Ｐゴシック" w:hAnsi="ＭＳ Ｐゴシック" w:hint="eastAsia"/>
          <w:szCs w:val="21"/>
        </w:rPr>
        <w:t>「3</w:t>
      </w:r>
      <w:r w:rsidRPr="00565BDB">
        <w:rPr>
          <w:rFonts w:ascii="ＭＳ Ｐゴシック" w:eastAsia="ＭＳ Ｐゴシック" w:hAnsi="ＭＳ Ｐゴシック"/>
          <w:szCs w:val="21"/>
        </w:rPr>
        <w:t>．</w:t>
      </w:r>
      <w:r w:rsidRPr="00565BDB">
        <w:rPr>
          <w:rFonts w:ascii="ＭＳ Ｐゴシック" w:eastAsia="ＭＳ Ｐゴシック" w:hAnsi="ＭＳ Ｐゴシック" w:hint="eastAsia"/>
          <w:szCs w:val="21"/>
        </w:rPr>
        <w:t>設計資料の開示」により設計資料を閲覧した者であること。</w:t>
      </w:r>
    </w:p>
    <w:p w14:paraId="25CCC861" w14:textId="77777777" w:rsidR="00175756" w:rsidRPr="00565BDB" w:rsidRDefault="00175756" w:rsidP="00F96896">
      <w:pPr>
        <w:autoSpaceDE w:val="0"/>
        <w:autoSpaceDN w:val="0"/>
        <w:adjustRightInd w:val="0"/>
        <w:ind w:firstLineChars="407" w:firstLine="824"/>
        <w:jc w:val="left"/>
        <w:rPr>
          <w:rFonts w:ascii="ＭＳ ゴシック" w:eastAsia="ＭＳ ゴシック" w:hAnsi="ＭＳ ゴシック" w:cs="HG丸ｺﾞｼｯｸM-PRO"/>
          <w:kern w:val="0"/>
          <w:szCs w:val="21"/>
        </w:rPr>
      </w:pPr>
    </w:p>
    <w:p w14:paraId="5686A1F0" w14:textId="77777777" w:rsidR="00941CBF" w:rsidRPr="00565BDB" w:rsidRDefault="00941CBF">
      <w:pPr>
        <w:ind w:leftChars="100" w:left="425" w:hangingChars="110" w:hanging="223"/>
        <w:rPr>
          <w:rFonts w:ascii="ＭＳ ゴシック" w:eastAsia="ＭＳ ゴシック" w:hAnsi="ＭＳ ゴシック" w:cs="HG丸ｺﾞｼｯｸM-PRO"/>
          <w:kern w:val="0"/>
          <w:szCs w:val="21"/>
        </w:rPr>
      </w:pPr>
    </w:p>
    <w:p w14:paraId="4BCF916F" w14:textId="05008BF3" w:rsidR="00175756" w:rsidRPr="00565BDB" w:rsidRDefault="00175756" w:rsidP="00175756">
      <w:pPr>
        <w:numPr>
          <w:ilvl w:val="0"/>
          <w:numId w:val="4"/>
        </w:numPr>
        <w:rPr>
          <w:rFonts w:ascii="ＭＳ ゴシック" w:eastAsia="ＭＳ ゴシック" w:hAnsi="ＭＳ ゴシック"/>
          <w:szCs w:val="21"/>
        </w:rPr>
      </w:pPr>
      <w:r w:rsidRPr="00565BDB">
        <w:rPr>
          <w:rFonts w:ascii="ＭＳ ゴシック" w:eastAsia="ＭＳ ゴシック" w:hAnsi="ＭＳ ゴシック" w:hint="eastAsia"/>
          <w:szCs w:val="21"/>
        </w:rPr>
        <w:t>設計資料の開示</w:t>
      </w:r>
    </w:p>
    <w:p w14:paraId="539C89B3" w14:textId="247CE669" w:rsidR="00175756" w:rsidRPr="00565BDB" w:rsidRDefault="00175756" w:rsidP="00565BDB">
      <w:pPr>
        <w:ind w:left="420"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参加意思確認書を提出しようとする者が「</w:t>
      </w:r>
      <w:r w:rsidR="00192AA7" w:rsidRPr="00565BDB">
        <w:rPr>
          <w:rFonts w:ascii="ＭＳ ゴシック" w:eastAsia="ＭＳ ゴシック" w:hAnsi="ＭＳ ゴシック" w:cs="HG丸ｺﾞｼｯｸM-PRO" w:hint="eastAsia"/>
          <w:kern w:val="0"/>
          <w:szCs w:val="21"/>
        </w:rPr>
        <w:t>IT人材育成</w:t>
      </w:r>
      <w:proofErr w:type="spellStart"/>
      <w:r w:rsidR="00192AA7" w:rsidRPr="00565BDB">
        <w:rPr>
          <w:rFonts w:ascii="ＭＳ ゴシック" w:eastAsia="ＭＳ ゴシック" w:hAnsi="ＭＳ ゴシック" w:cs="HG丸ｺﾞｼｯｸM-PRO" w:hint="eastAsia"/>
          <w:kern w:val="0"/>
          <w:szCs w:val="21"/>
        </w:rPr>
        <w:t>iPedia</w:t>
      </w:r>
      <w:proofErr w:type="spellEnd"/>
      <w:r w:rsidR="00192AA7" w:rsidRPr="00565BDB">
        <w:rPr>
          <w:rFonts w:ascii="ＭＳ ゴシック" w:eastAsia="ＭＳ ゴシック" w:hAnsi="ＭＳ ゴシック" w:cs="HG丸ｺﾞｼｯｸM-PRO" w:hint="eastAsia"/>
          <w:kern w:val="0"/>
          <w:szCs w:val="21"/>
        </w:rPr>
        <w:t>システム</w:t>
      </w:r>
      <w:r w:rsidRPr="00565BDB">
        <w:rPr>
          <w:rFonts w:ascii="ＭＳ ゴシック" w:eastAsia="ＭＳ ゴシック" w:hAnsi="ＭＳ ゴシック" w:hint="eastAsia"/>
          <w:szCs w:val="21"/>
        </w:rPr>
        <w:t>」の資料の閲覧を希望する場合は、代表者印を押印した秘密保持誓約書（別記2を参照）を提出した上で、IPAが用意する閲覧場所</w:t>
      </w:r>
      <w:r w:rsidRPr="00565BDB">
        <w:rPr>
          <w:rFonts w:ascii="ＭＳ ゴシック" w:eastAsia="ＭＳ ゴシック" w:hAnsi="ＭＳ ゴシック" w:hint="eastAsia"/>
          <w:szCs w:val="21"/>
        </w:rPr>
        <w:lastRenderedPageBreak/>
        <w:t xml:space="preserve">において、IPA職員の立会の下に閲覧することができるので、事前に4.（1）の担当部署へ電子メールで申し込むこと。 </w:t>
      </w:r>
    </w:p>
    <w:p w14:paraId="375B7CE2" w14:textId="2983BECD" w:rsidR="00175756" w:rsidRPr="00565BDB" w:rsidRDefault="00175756" w:rsidP="00565BDB">
      <w:pPr>
        <w:ind w:left="420"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なお、閲覧期間は2022年</w:t>
      </w:r>
      <w:r w:rsidR="00192AA7" w:rsidRPr="00565BDB">
        <w:rPr>
          <w:rFonts w:ascii="ＭＳ ゴシック" w:eastAsia="ＭＳ ゴシック" w:hAnsi="ＭＳ ゴシック"/>
          <w:szCs w:val="21"/>
        </w:rPr>
        <w:t>3</w:t>
      </w:r>
      <w:r w:rsidRPr="00565BDB">
        <w:rPr>
          <w:rFonts w:ascii="ＭＳ ゴシック" w:eastAsia="ＭＳ ゴシック" w:hAnsi="ＭＳ ゴシック" w:hint="eastAsia"/>
          <w:szCs w:val="21"/>
        </w:rPr>
        <w:t>月</w:t>
      </w:r>
      <w:r w:rsidR="00066150" w:rsidRPr="00565BDB">
        <w:rPr>
          <w:rFonts w:ascii="ＭＳ ゴシック" w:eastAsia="ＭＳ ゴシック" w:hAnsi="ＭＳ ゴシック"/>
          <w:szCs w:val="21"/>
        </w:rPr>
        <w:t>9</w:t>
      </w:r>
      <w:r w:rsidRPr="00565BDB">
        <w:rPr>
          <w:rFonts w:ascii="ＭＳ ゴシック" w:eastAsia="ＭＳ ゴシック" w:hAnsi="ＭＳ ゴシック" w:hint="eastAsia"/>
          <w:szCs w:val="21"/>
        </w:rPr>
        <w:t>日（</w:t>
      </w:r>
      <w:r w:rsidR="00066150" w:rsidRPr="00565BDB">
        <w:rPr>
          <w:rFonts w:ascii="ＭＳ ゴシック" w:eastAsia="ＭＳ ゴシック" w:hAnsi="ＭＳ ゴシック" w:hint="eastAsia"/>
          <w:szCs w:val="21"/>
        </w:rPr>
        <w:t>水</w:t>
      </w:r>
      <w:r w:rsidRPr="00565BDB">
        <w:rPr>
          <w:rFonts w:ascii="ＭＳ ゴシック" w:eastAsia="ＭＳ ゴシック" w:hAnsi="ＭＳ ゴシック" w:hint="eastAsia"/>
          <w:szCs w:val="21"/>
        </w:rPr>
        <w:t>）から2022年</w:t>
      </w:r>
      <w:r w:rsidR="00192AA7" w:rsidRPr="00565BDB">
        <w:rPr>
          <w:rFonts w:ascii="ＭＳ ゴシック" w:eastAsia="ＭＳ ゴシック" w:hAnsi="ＭＳ ゴシック" w:hint="eastAsia"/>
          <w:szCs w:val="21"/>
        </w:rPr>
        <w:t>3</w:t>
      </w:r>
      <w:r w:rsidRPr="00565BDB">
        <w:rPr>
          <w:rFonts w:ascii="ＭＳ ゴシック" w:eastAsia="ＭＳ ゴシック" w:hAnsi="ＭＳ ゴシック" w:hint="eastAsia"/>
          <w:szCs w:val="21"/>
        </w:rPr>
        <w:t>月1</w:t>
      </w:r>
      <w:r w:rsidR="00066150" w:rsidRPr="00565BDB">
        <w:rPr>
          <w:rFonts w:ascii="ＭＳ ゴシック" w:eastAsia="ＭＳ ゴシック" w:hAnsi="ＭＳ ゴシック"/>
          <w:szCs w:val="21"/>
        </w:rPr>
        <w:t>7</w:t>
      </w:r>
      <w:r w:rsidRPr="00565BDB">
        <w:rPr>
          <w:rFonts w:ascii="ＭＳ ゴシック" w:eastAsia="ＭＳ ゴシック" w:hAnsi="ＭＳ ゴシック" w:hint="eastAsia"/>
          <w:szCs w:val="21"/>
        </w:rPr>
        <w:t>日（</w:t>
      </w:r>
      <w:r w:rsidR="00066150" w:rsidRPr="00565BDB">
        <w:rPr>
          <w:rFonts w:ascii="ＭＳ ゴシック" w:eastAsia="ＭＳ ゴシック" w:hAnsi="ＭＳ ゴシック" w:hint="eastAsia"/>
          <w:szCs w:val="21"/>
        </w:rPr>
        <w:t>木</w:t>
      </w:r>
      <w:r w:rsidRPr="00565BDB">
        <w:rPr>
          <w:rFonts w:ascii="ＭＳ ゴシック" w:eastAsia="ＭＳ ゴシック" w:hAnsi="ＭＳ ゴシック" w:hint="eastAsia"/>
          <w:szCs w:val="21"/>
        </w:rPr>
        <w:t xml:space="preserve">）までの10時00分から17時00分（12時30分～13時30分の間は除く）までの間の2時間程度とする。 </w:t>
      </w:r>
    </w:p>
    <w:p w14:paraId="4BD2B04F" w14:textId="77777777" w:rsidR="00175756" w:rsidRPr="00565BDB" w:rsidRDefault="00175756" w:rsidP="00565BDB">
      <w:pPr>
        <w:ind w:left="420"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 xml:space="preserve">閲覧物の内容のメモは可とするが、写真撮影、コピー等の複写行為は不可とする。また、IPAの立会い者は当公募に係る質問には回答しない。 </w:t>
      </w:r>
    </w:p>
    <w:p w14:paraId="6CC2A81B" w14:textId="77777777" w:rsidR="00175756" w:rsidRPr="00565BDB" w:rsidRDefault="00175756" w:rsidP="00565BDB">
      <w:pPr>
        <w:ind w:left="420"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 xml:space="preserve">【開示する資料】 </w:t>
      </w:r>
    </w:p>
    <w:p w14:paraId="02B7F2BF" w14:textId="77777777" w:rsidR="00175756" w:rsidRPr="00565BDB" w:rsidRDefault="00175756" w:rsidP="00565BDB">
      <w:pPr>
        <w:ind w:left="420"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 xml:space="preserve">・基本設計書 </w:t>
      </w:r>
    </w:p>
    <w:p w14:paraId="65E84241" w14:textId="77777777" w:rsidR="00175756" w:rsidRPr="00565BDB" w:rsidRDefault="00175756" w:rsidP="00565BDB">
      <w:pPr>
        <w:ind w:left="420"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 xml:space="preserve">・詳細設計書 </w:t>
      </w:r>
    </w:p>
    <w:p w14:paraId="0105A513" w14:textId="1A42B2A7" w:rsidR="00175756" w:rsidRPr="00565BDB" w:rsidRDefault="00175756" w:rsidP="00565BDB">
      <w:pPr>
        <w:ind w:left="420"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・マニュアル</w:t>
      </w:r>
      <w:r w:rsidRPr="00565BDB">
        <w:rPr>
          <w:rFonts w:ascii="ＭＳ ゴシック" w:eastAsia="ＭＳ ゴシック" w:hAnsi="ＭＳ ゴシック" w:hint="eastAsia"/>
          <w:szCs w:val="21"/>
        </w:rPr>
        <w:tab/>
      </w:r>
    </w:p>
    <w:p w14:paraId="49C0D036" w14:textId="77777777" w:rsidR="00175756" w:rsidRPr="00565BDB" w:rsidRDefault="00175756" w:rsidP="00565BDB">
      <w:pPr>
        <w:ind w:left="420"/>
        <w:rPr>
          <w:rFonts w:ascii="ＭＳ ゴシック" w:eastAsia="ＭＳ ゴシック" w:hAnsi="ＭＳ ゴシック"/>
          <w:szCs w:val="21"/>
        </w:rPr>
      </w:pPr>
    </w:p>
    <w:p w14:paraId="5686A1F1" w14:textId="750B336D" w:rsidR="00941CBF" w:rsidRPr="00565BDB" w:rsidRDefault="00941CBF">
      <w:pPr>
        <w:numPr>
          <w:ilvl w:val="0"/>
          <w:numId w:val="4"/>
        </w:numPr>
        <w:rPr>
          <w:rFonts w:ascii="ＭＳ ゴシック" w:eastAsia="ＭＳ ゴシック" w:hAnsi="ＭＳ ゴシック"/>
          <w:szCs w:val="21"/>
        </w:rPr>
      </w:pPr>
      <w:r w:rsidRPr="00565BDB">
        <w:rPr>
          <w:rFonts w:ascii="ＭＳ ゴシック" w:eastAsia="ＭＳ ゴシック" w:hAnsi="ＭＳ ゴシック" w:cs="HG丸ｺﾞｼｯｸM-PRO" w:hint="eastAsia"/>
          <w:kern w:val="0"/>
          <w:szCs w:val="21"/>
        </w:rPr>
        <w:t>手続き等</w:t>
      </w:r>
    </w:p>
    <w:p w14:paraId="5686A1F2" w14:textId="77777777" w:rsidR="00941CBF" w:rsidRPr="00565BDB" w:rsidRDefault="00941CBF">
      <w:pPr>
        <w:numPr>
          <w:ilvl w:val="0"/>
          <w:numId w:val="6"/>
        </w:numPr>
        <w:rPr>
          <w:rFonts w:ascii="ＭＳ ゴシック" w:eastAsia="ＭＳ ゴシック" w:hAnsi="ＭＳ ゴシック" w:cs="HG丸ｺﾞｼｯｸM-PRO"/>
          <w:kern w:val="0"/>
          <w:szCs w:val="21"/>
        </w:rPr>
      </w:pPr>
      <w:r w:rsidRPr="00565BDB">
        <w:rPr>
          <w:rFonts w:ascii="ＭＳ ゴシック" w:eastAsia="ＭＳ ゴシック" w:hAnsi="ＭＳ ゴシック" w:cs="Arial" w:hint="eastAsia"/>
          <w:szCs w:val="21"/>
        </w:rPr>
        <w:t>担当部署</w:t>
      </w:r>
    </w:p>
    <w:p w14:paraId="5686A1F3" w14:textId="77777777" w:rsidR="00941CBF" w:rsidRPr="00565BDB"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Pr="00565BDB" w:rsidRDefault="00941CBF">
      <w:pPr>
        <w:ind w:leftChars="300" w:left="607"/>
        <w:rPr>
          <w:rFonts w:ascii="ＭＳ ゴシック" w:eastAsia="ＭＳ ゴシック" w:hAnsi="ＭＳ ゴシック"/>
          <w:szCs w:val="21"/>
        </w:rPr>
      </w:pPr>
      <w:r w:rsidRPr="00565BDB">
        <w:rPr>
          <w:rFonts w:ascii="ＭＳ ゴシック" w:eastAsia="ＭＳ ゴシック" w:hAnsi="ＭＳ ゴシック" w:hint="eastAsia"/>
          <w:szCs w:val="21"/>
        </w:rPr>
        <w:t>独立行政法人情報処理推進機構</w:t>
      </w:r>
    </w:p>
    <w:p w14:paraId="7C94F599" w14:textId="280EA34F" w:rsidR="004A3892" w:rsidRPr="00565BDB" w:rsidRDefault="004A3892">
      <w:pPr>
        <w:ind w:leftChars="300" w:left="607"/>
        <w:rPr>
          <w:rFonts w:ascii="ＭＳ ゴシック" w:eastAsia="ＭＳ ゴシック" w:hAnsi="ＭＳ ゴシック"/>
          <w:szCs w:val="21"/>
        </w:rPr>
      </w:pPr>
      <w:r w:rsidRPr="00565BDB">
        <w:rPr>
          <w:rFonts w:ascii="ＭＳ ゴシック" w:eastAsia="ＭＳ ゴシック" w:hAnsi="ＭＳ ゴシック" w:hint="eastAsia"/>
          <w:szCs w:val="21"/>
        </w:rPr>
        <w:t>IT人材育成センター　イノベーション人材部　担当：池崎、石川</w:t>
      </w:r>
    </w:p>
    <w:p w14:paraId="5686A1F6" w14:textId="549BCD03" w:rsidR="00E318D0" w:rsidRPr="00565BDB" w:rsidRDefault="00E318D0" w:rsidP="00E318D0">
      <w:pPr>
        <w:ind w:leftChars="300" w:left="607"/>
        <w:rPr>
          <w:rFonts w:ascii="ＭＳ ゴシック" w:eastAsia="ＭＳ ゴシック" w:hAnsi="ＭＳ ゴシック"/>
          <w:szCs w:val="21"/>
          <w:lang w:val="de-DE"/>
        </w:rPr>
      </w:pPr>
      <w:r w:rsidRPr="00565BDB">
        <w:rPr>
          <w:rFonts w:ascii="ＭＳ ゴシック" w:eastAsia="ＭＳ ゴシック" w:hAnsi="ＭＳ ゴシック" w:hint="eastAsia"/>
          <w:szCs w:val="21"/>
        </w:rPr>
        <w:t>電話番号：03-5978-</w:t>
      </w:r>
      <w:r w:rsidR="004A3892" w:rsidRPr="00565BDB">
        <w:rPr>
          <w:rFonts w:ascii="ＭＳ ゴシック" w:eastAsia="ＭＳ ゴシック" w:hAnsi="ＭＳ ゴシック" w:hint="eastAsia"/>
          <w:szCs w:val="21"/>
        </w:rPr>
        <w:t>7</w:t>
      </w:r>
      <w:r w:rsidR="004A3892" w:rsidRPr="00565BDB">
        <w:rPr>
          <w:rFonts w:ascii="ＭＳ ゴシック" w:eastAsia="ＭＳ ゴシック" w:hAnsi="ＭＳ ゴシック"/>
          <w:szCs w:val="21"/>
        </w:rPr>
        <w:t>504</w:t>
      </w:r>
    </w:p>
    <w:p w14:paraId="5686A1F7" w14:textId="0953A998" w:rsidR="00E318D0" w:rsidRPr="00565BDB" w:rsidRDefault="00E318D0" w:rsidP="00E318D0">
      <w:pPr>
        <w:ind w:leftChars="300" w:left="607"/>
        <w:rPr>
          <w:rFonts w:ascii="ＭＳ ゴシック" w:eastAsia="ＭＳ ゴシック" w:hAnsi="ＭＳ ゴシック"/>
          <w:szCs w:val="21"/>
          <w:lang w:val="de-DE"/>
        </w:rPr>
      </w:pPr>
      <w:r w:rsidRPr="00565BDB">
        <w:rPr>
          <w:rFonts w:ascii="ＭＳ ゴシック" w:eastAsia="ＭＳ ゴシック" w:hAnsi="ＭＳ ゴシック" w:hint="eastAsia"/>
          <w:szCs w:val="21"/>
          <w:lang w:val="de-DE"/>
        </w:rPr>
        <w:t xml:space="preserve">E-mail: </w:t>
      </w:r>
      <w:proofErr w:type="spellStart"/>
      <w:r w:rsidR="004A3892" w:rsidRPr="00565BDB">
        <w:rPr>
          <w:rFonts w:ascii="ＭＳ ゴシック" w:eastAsia="ＭＳ ゴシック" w:hAnsi="ＭＳ ゴシック"/>
        </w:rPr>
        <w:t>iac-ipedia</w:t>
      </w:r>
      <w:proofErr w:type="spellEnd"/>
      <w:r w:rsidR="004A3892" w:rsidRPr="00565BDB">
        <w:rPr>
          <w:rFonts w:ascii="ＭＳ ゴシック" w:eastAsia="ＭＳ ゴシック" w:hAnsi="ＭＳ ゴシック"/>
        </w:rPr>
        <w:t xml:space="preserve"> </w:t>
      </w:r>
      <w:r w:rsidRPr="00565BDB">
        <w:rPr>
          <w:rFonts w:ascii="ＭＳ ゴシック" w:eastAsia="ＭＳ ゴシック" w:hAnsi="ＭＳ ゴシック"/>
        </w:rPr>
        <w:t>@ipa.go.jp</w:t>
      </w:r>
    </w:p>
    <w:p w14:paraId="5686A1F8" w14:textId="699DEB9B" w:rsidR="00E318D0" w:rsidRPr="00565BDB" w:rsidRDefault="00E318D0" w:rsidP="00C5491D">
      <w:pPr>
        <w:ind w:leftChars="300" w:left="607"/>
        <w:rPr>
          <w:rFonts w:ascii="ＭＳ ゴシック" w:eastAsia="ＭＳ ゴシック" w:hAnsi="ＭＳ ゴシック"/>
          <w:szCs w:val="21"/>
          <w:lang w:val="de-DE"/>
        </w:rPr>
      </w:pPr>
      <w:r w:rsidRPr="00565BDB">
        <w:rPr>
          <w:rFonts w:ascii="ＭＳ ゴシック" w:eastAsia="ＭＳ ゴシック" w:hAnsi="ＭＳ ゴシック" w:hint="eastAsia"/>
          <w:szCs w:val="21"/>
          <w:lang w:val="de-DE"/>
        </w:rPr>
        <w:t>住所: 〒113-6591　文京区本駒込2-28-8文京グリーンコートセンターオフィス</w:t>
      </w:r>
      <w:r w:rsidR="004A3892" w:rsidRPr="00565BDB">
        <w:rPr>
          <w:rFonts w:ascii="ＭＳ ゴシック" w:eastAsia="ＭＳ ゴシック" w:hAnsi="ＭＳ ゴシック"/>
          <w:szCs w:val="21"/>
          <w:lang w:val="de-DE"/>
        </w:rPr>
        <w:t>15</w:t>
      </w:r>
      <w:r w:rsidRPr="00565BDB">
        <w:rPr>
          <w:rFonts w:ascii="ＭＳ ゴシック" w:eastAsia="ＭＳ ゴシック" w:hAnsi="ＭＳ ゴシック" w:hint="eastAsia"/>
          <w:szCs w:val="21"/>
          <w:lang w:val="de-DE"/>
        </w:rPr>
        <w:t>階</w:t>
      </w:r>
    </w:p>
    <w:p w14:paraId="5686A1F9" w14:textId="77777777" w:rsidR="00E318D0" w:rsidRPr="00565BDB" w:rsidRDefault="00E318D0" w:rsidP="00E318D0">
      <w:pPr>
        <w:ind w:leftChars="100" w:left="202" w:firstLineChars="200" w:firstLine="405"/>
        <w:rPr>
          <w:rFonts w:ascii="ＭＳ ゴシック" w:eastAsia="ＭＳ ゴシック" w:hAnsi="ＭＳ ゴシック"/>
          <w:szCs w:val="21"/>
        </w:rPr>
      </w:pPr>
      <w:r w:rsidRPr="00565BDB">
        <w:rPr>
          <w:rFonts w:ascii="ＭＳ ゴシック" w:eastAsia="ＭＳ ゴシック" w:hAnsi="ＭＳ ゴシック" w:hint="eastAsia"/>
          <w:szCs w:val="21"/>
          <w:lang w:val="de-DE"/>
        </w:rPr>
        <w:t xml:space="preserve">※　</w:t>
      </w:r>
      <w:r w:rsidRPr="00565BDB">
        <w:rPr>
          <w:rFonts w:ascii="ＭＳ ゴシック" w:eastAsia="ＭＳ ゴシック" w:hAnsi="ＭＳ ゴシック" w:hint="eastAsia"/>
          <w:szCs w:val="21"/>
        </w:rPr>
        <w:t>応募に関する問合せの受付は、E-mailのみとします。</w:t>
      </w:r>
    </w:p>
    <w:p w14:paraId="5686A1FA" w14:textId="67EE59EF" w:rsidR="00E318D0" w:rsidRPr="00565BDB" w:rsidRDefault="00E318D0" w:rsidP="00BC36F3">
      <w:pPr>
        <w:ind w:leftChars="300" w:left="809" w:hangingChars="100" w:hanging="202"/>
        <w:rPr>
          <w:rFonts w:ascii="ＭＳ ゴシック" w:eastAsia="ＭＳ ゴシック" w:hAnsi="ＭＳ ゴシック"/>
          <w:szCs w:val="21"/>
          <w:lang w:val="de-DE"/>
        </w:rPr>
      </w:pPr>
      <w:r w:rsidRPr="00565BDB">
        <w:rPr>
          <w:rFonts w:ascii="ＭＳ ゴシック" w:eastAsia="ＭＳ ゴシック" w:hAnsi="ＭＳ ゴシック" w:hint="eastAsia"/>
          <w:szCs w:val="21"/>
          <w:lang w:val="de-DE"/>
        </w:rPr>
        <w:t xml:space="preserve">※　</w:t>
      </w:r>
      <w:r w:rsidRPr="00565BDB">
        <w:rPr>
          <w:rFonts w:ascii="ＭＳ ゴシック" w:eastAsia="ＭＳ ゴシック" w:hAnsi="ＭＳ ゴシック" w:hint="eastAsia"/>
          <w:szCs w:val="21"/>
        </w:rPr>
        <w:t>受付時間　10</w:t>
      </w:r>
      <w:r w:rsidRPr="00565BDB">
        <w:rPr>
          <w:rFonts w:ascii="ＭＳ ゴシック" w:eastAsia="ＭＳ ゴシック" w:hAnsi="ＭＳ ゴシック" w:hint="eastAsia"/>
          <w:szCs w:val="21"/>
          <w:lang w:val="de-DE"/>
        </w:rPr>
        <w:t>:00</w:t>
      </w:r>
      <w:r w:rsidRPr="00565BDB">
        <w:rPr>
          <w:rFonts w:ascii="ＭＳ ゴシック" w:eastAsia="ＭＳ ゴシック" w:hAnsi="ＭＳ ゴシック" w:hint="eastAsia"/>
          <w:szCs w:val="21"/>
        </w:rPr>
        <w:t>～</w:t>
      </w:r>
      <w:r w:rsidRPr="00565BDB">
        <w:rPr>
          <w:rFonts w:ascii="ＭＳ ゴシック" w:eastAsia="ＭＳ ゴシック" w:hAnsi="ＭＳ ゴシック" w:hint="eastAsia"/>
          <w:szCs w:val="21"/>
          <w:lang w:val="de-DE"/>
        </w:rPr>
        <w:t>17:00（12:30～13:30は除く）</w:t>
      </w:r>
      <w:r w:rsidRPr="00565BDB">
        <w:rPr>
          <w:rFonts w:ascii="ＭＳ ゴシック" w:eastAsia="ＭＳ ゴシック" w:hAnsi="ＭＳ ゴシック" w:hint="eastAsia"/>
          <w:szCs w:val="21"/>
        </w:rPr>
        <w:t>月～金曜日</w:t>
      </w:r>
      <w:r w:rsidRPr="00565BDB">
        <w:rPr>
          <w:rFonts w:ascii="ＭＳ ゴシック" w:eastAsia="ＭＳ ゴシック" w:hAnsi="ＭＳ ゴシック" w:hint="eastAsia"/>
          <w:szCs w:val="21"/>
          <w:lang w:val="de-DE"/>
        </w:rPr>
        <w:t>（</w:t>
      </w:r>
      <w:r w:rsidRPr="00565BDB">
        <w:rPr>
          <w:rFonts w:ascii="ＭＳ ゴシック" w:eastAsia="ＭＳ ゴシック" w:hAnsi="ＭＳ ゴシック" w:hint="eastAsia"/>
          <w:szCs w:val="21"/>
        </w:rPr>
        <w:t>祝・休日を除く</w:t>
      </w:r>
      <w:r w:rsidRPr="00565BDB">
        <w:rPr>
          <w:rFonts w:ascii="ＭＳ ゴシック" w:eastAsia="ＭＳ ゴシック" w:hAnsi="ＭＳ ゴシック" w:hint="eastAsia"/>
          <w:szCs w:val="21"/>
          <w:lang w:val="de-DE"/>
        </w:rPr>
        <w:t>）</w:t>
      </w:r>
    </w:p>
    <w:p w14:paraId="5686A1FB" w14:textId="77777777" w:rsidR="00941CBF" w:rsidRPr="00565BDB" w:rsidRDefault="00941CBF">
      <w:pPr>
        <w:ind w:leftChars="300" w:left="607"/>
        <w:rPr>
          <w:rFonts w:ascii="ＭＳ ゴシック" w:eastAsia="ＭＳ ゴシック" w:hAnsi="ＭＳ ゴシック"/>
          <w:szCs w:val="21"/>
          <w:lang w:val="de-DE"/>
        </w:rPr>
      </w:pPr>
    </w:p>
    <w:p w14:paraId="5686A1FC" w14:textId="77777777" w:rsidR="00941CBF" w:rsidRPr="00565BDB" w:rsidRDefault="00941CBF">
      <w:pPr>
        <w:numPr>
          <w:ilvl w:val="0"/>
          <w:numId w:val="6"/>
        </w:numPr>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参加意思確認書の提出期限、場所及び方法</w:t>
      </w:r>
    </w:p>
    <w:p w14:paraId="5686A1FD" w14:textId="2E795E40" w:rsidR="00941CBF" w:rsidRPr="00565BDB"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w:t>
      </w:r>
      <w:r w:rsidR="00941CBF" w:rsidRPr="00565BDB">
        <w:rPr>
          <w:rFonts w:ascii="ＭＳ ゴシック" w:eastAsia="ＭＳ ゴシック" w:hAnsi="ＭＳ ゴシック" w:cs="HG丸ｺﾞｼｯｸM-PRO" w:hint="eastAsia"/>
          <w:kern w:val="0"/>
          <w:szCs w:val="21"/>
        </w:rPr>
        <w:t>1.</w:t>
      </w:r>
      <w:r w:rsidR="00941CBF" w:rsidRPr="00565BDB">
        <w:rPr>
          <w:rFonts w:ascii="ＭＳ ゴシック" w:eastAsia="ＭＳ ゴシック" w:hAnsi="ＭＳ ゴシック" w:hint="eastAsia"/>
          <w:szCs w:val="21"/>
        </w:rPr>
        <w:t>運用・保守</w:t>
      </w:r>
      <w:r w:rsidR="00941CBF" w:rsidRPr="00565BDB">
        <w:rPr>
          <w:rFonts w:ascii="ＭＳ ゴシック" w:eastAsia="ＭＳ ゴシック" w:hAnsi="ＭＳ ゴシック" w:cs="HG丸ｺﾞｼｯｸM-PRO" w:hint="eastAsia"/>
          <w:kern w:val="0"/>
          <w:szCs w:val="21"/>
        </w:rPr>
        <w:t>契約の概要</w:t>
      </w:r>
      <w:r w:rsidRPr="00565BDB">
        <w:rPr>
          <w:rFonts w:ascii="ＭＳ ゴシック" w:eastAsia="ＭＳ ゴシック" w:hAnsi="ＭＳ ゴシック" w:cs="HG丸ｺﾞｼｯｸM-PRO" w:hint="eastAsia"/>
          <w:kern w:val="0"/>
          <w:szCs w:val="21"/>
        </w:rPr>
        <w:t>」</w:t>
      </w:r>
      <w:r w:rsidR="00941CBF" w:rsidRPr="00565BDB">
        <w:rPr>
          <w:rFonts w:ascii="ＭＳ ゴシック" w:eastAsia="ＭＳ ゴシック" w:hAnsi="ＭＳ ゴシック" w:cs="HG丸ｺﾞｼｯｸM-PRO" w:hint="eastAsia"/>
          <w:kern w:val="0"/>
          <w:szCs w:val="21"/>
        </w:rPr>
        <w:t>及び別紙「</w:t>
      </w:r>
      <w:r w:rsidR="008A3F3B" w:rsidRPr="00565BDB">
        <w:rPr>
          <w:rFonts w:ascii="ＭＳ ゴシック" w:eastAsia="ＭＳ ゴシック" w:hAnsi="ＭＳ ゴシック" w:cs="HG丸ｺﾞｼｯｸM-PRO" w:hint="eastAsia"/>
          <w:kern w:val="0"/>
          <w:szCs w:val="21"/>
        </w:rPr>
        <w:t>仕様書</w:t>
      </w:r>
      <w:r w:rsidR="00941CBF" w:rsidRPr="00565BDB">
        <w:rPr>
          <w:rFonts w:ascii="ＭＳ ゴシック" w:eastAsia="ＭＳ ゴシック" w:hAnsi="ＭＳ ゴシック" w:cs="HG丸ｺﾞｼｯｸM-PRO" w:hint="eastAsia"/>
          <w:kern w:val="0"/>
          <w:szCs w:val="21"/>
        </w:rPr>
        <w:t>」に記載の</w:t>
      </w:r>
      <w:r w:rsidR="00941CBF" w:rsidRPr="00565BDB">
        <w:rPr>
          <w:rFonts w:ascii="ＭＳ ゴシック" w:eastAsia="ＭＳ ゴシック" w:hAnsi="ＭＳ ゴシック" w:hint="eastAsia"/>
          <w:szCs w:val="21"/>
        </w:rPr>
        <w:t>保守サービス</w:t>
      </w:r>
      <w:r w:rsidR="00941CBF" w:rsidRPr="00565BDB">
        <w:rPr>
          <w:rFonts w:ascii="ＭＳ ゴシック" w:eastAsia="ＭＳ ゴシック" w:hAnsi="ＭＳ ゴシック" w:cs="HG丸ｺﾞｼｯｸM-PRO" w:hint="eastAsia"/>
          <w:kern w:val="0"/>
          <w:szCs w:val="21"/>
        </w:rPr>
        <w:t>業務の提供が可能であり、かつ</w:t>
      </w:r>
      <w:r w:rsidR="00482D3F" w:rsidRPr="00565BDB">
        <w:rPr>
          <w:rFonts w:ascii="ＭＳ ゴシック" w:eastAsia="ＭＳ ゴシック" w:hAnsi="ＭＳ ゴシック" w:cs="HG丸ｺﾞｼｯｸM-PRO" w:hint="eastAsia"/>
          <w:kern w:val="0"/>
          <w:szCs w:val="21"/>
        </w:rPr>
        <w:t>「</w:t>
      </w:r>
      <w:r w:rsidR="00941CBF" w:rsidRPr="00565BDB">
        <w:rPr>
          <w:rFonts w:ascii="ＭＳ ゴシック" w:eastAsia="ＭＳ ゴシック" w:hAnsi="ＭＳ ゴシック" w:cs="HG丸ｺﾞｼｯｸM-PRO" w:hint="eastAsia"/>
          <w:kern w:val="0"/>
          <w:szCs w:val="21"/>
        </w:rPr>
        <w:t>2.</w:t>
      </w:r>
      <w:r w:rsidR="00941CBF" w:rsidRPr="00565BDB">
        <w:rPr>
          <w:rFonts w:ascii="ＭＳ ゴシック" w:eastAsia="ＭＳ ゴシック" w:hAnsi="ＭＳ ゴシック" w:hint="eastAsia"/>
          <w:szCs w:val="21"/>
        </w:rPr>
        <w:t>応募要件</w:t>
      </w:r>
      <w:r w:rsidR="00482D3F" w:rsidRPr="00565BDB">
        <w:rPr>
          <w:rFonts w:ascii="ＭＳ ゴシック" w:eastAsia="ＭＳ ゴシック" w:hAnsi="ＭＳ ゴシック" w:hint="eastAsia"/>
          <w:szCs w:val="21"/>
        </w:rPr>
        <w:t>」</w:t>
      </w:r>
      <w:r w:rsidR="00941CBF" w:rsidRPr="00565BDB">
        <w:rPr>
          <w:rFonts w:ascii="ＭＳ ゴシック" w:eastAsia="ＭＳ ゴシック" w:hAnsi="ＭＳ ゴシック" w:hint="eastAsia"/>
          <w:szCs w:val="21"/>
        </w:rPr>
        <w:t>に記載の要件</w:t>
      </w:r>
      <w:r w:rsidR="00941CBF" w:rsidRPr="00565BDB">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Pr="00565BDB"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sidRPr="00565BDB">
        <w:rPr>
          <w:rFonts w:ascii="ＭＳ ゴシック" w:eastAsia="ＭＳ ゴシック" w:hAnsi="ＭＳ ゴシック" w:hint="eastAsia"/>
          <w:szCs w:val="21"/>
        </w:rPr>
        <w:t>電話、E-mail又は直接訪問にて</w:t>
      </w:r>
      <w:r w:rsidRPr="00565BDB">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Pr="00565BDB"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563546D3" w:rsidR="00941CBF" w:rsidRPr="00565BDB"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sidRPr="00565BDB">
        <w:rPr>
          <w:rFonts w:ascii="ＭＳ ゴシック" w:eastAsia="ＭＳ ゴシック" w:hAnsi="ＭＳ ゴシック" w:cs="HG丸ｺﾞｼｯｸM-PRO" w:hint="eastAsia"/>
          <w:kern w:val="0"/>
          <w:szCs w:val="21"/>
        </w:rPr>
        <w:t>期限</w:t>
      </w:r>
      <w:r w:rsidRPr="00565BDB">
        <w:rPr>
          <w:rFonts w:ascii="ＭＳ ゴシック" w:eastAsia="ＭＳ ゴシック" w:hAnsi="ＭＳ ゴシック" w:cs="HG丸ｺﾞｼｯｸM-PRO" w:hint="eastAsia"/>
          <w:kern w:val="0"/>
          <w:szCs w:val="21"/>
          <w:lang w:val="de-DE"/>
        </w:rPr>
        <w:t>：</w:t>
      </w:r>
      <w:r w:rsidR="00954A92" w:rsidRPr="00565BDB">
        <w:rPr>
          <w:rFonts w:ascii="ＭＳ ゴシック" w:eastAsia="ＭＳ ゴシック" w:hAnsi="ＭＳ ゴシック" w:hint="eastAsia"/>
          <w:szCs w:val="21"/>
        </w:rPr>
        <w:t>20</w:t>
      </w:r>
      <w:r w:rsidR="00A25BBC" w:rsidRPr="00565BDB">
        <w:rPr>
          <w:rFonts w:ascii="ＭＳ ゴシック" w:eastAsia="ＭＳ ゴシック" w:hAnsi="ＭＳ ゴシック"/>
          <w:szCs w:val="21"/>
        </w:rPr>
        <w:t>22</w:t>
      </w:r>
      <w:r w:rsidR="00954A92" w:rsidRPr="00565BDB">
        <w:rPr>
          <w:rFonts w:ascii="ＭＳ ゴシック" w:eastAsia="ＭＳ ゴシック" w:hAnsi="ＭＳ ゴシック" w:hint="eastAsia"/>
          <w:szCs w:val="21"/>
        </w:rPr>
        <w:t>年</w:t>
      </w:r>
      <w:r w:rsidR="00A25BBC" w:rsidRPr="00565BDB">
        <w:rPr>
          <w:rFonts w:ascii="ＭＳ ゴシック" w:eastAsia="ＭＳ ゴシック" w:hAnsi="ＭＳ ゴシック" w:hint="eastAsia"/>
          <w:szCs w:val="21"/>
        </w:rPr>
        <w:t>3</w:t>
      </w:r>
      <w:r w:rsidR="00954A92" w:rsidRPr="00565BDB">
        <w:rPr>
          <w:rFonts w:ascii="ＭＳ ゴシック" w:eastAsia="ＭＳ ゴシック" w:hAnsi="ＭＳ ゴシック" w:hint="eastAsia"/>
          <w:szCs w:val="21"/>
        </w:rPr>
        <w:t>月</w:t>
      </w:r>
      <w:r w:rsidR="00066150" w:rsidRPr="00565BDB">
        <w:rPr>
          <w:rFonts w:ascii="ＭＳ ゴシック" w:eastAsia="ＭＳ ゴシック" w:hAnsi="ＭＳ ゴシック" w:hint="eastAsia"/>
          <w:szCs w:val="21"/>
        </w:rPr>
        <w:t>2</w:t>
      </w:r>
      <w:r w:rsidR="00066150" w:rsidRPr="00565BDB">
        <w:rPr>
          <w:rFonts w:ascii="ＭＳ ゴシック" w:eastAsia="ＭＳ ゴシック" w:hAnsi="ＭＳ ゴシック"/>
          <w:szCs w:val="21"/>
        </w:rPr>
        <w:t>2</w:t>
      </w:r>
      <w:r w:rsidR="00954A92" w:rsidRPr="00565BDB">
        <w:rPr>
          <w:rFonts w:ascii="ＭＳ ゴシック" w:eastAsia="ＭＳ ゴシック" w:hAnsi="ＭＳ ゴシック" w:hint="eastAsia"/>
          <w:szCs w:val="21"/>
        </w:rPr>
        <w:t>日（</w:t>
      </w:r>
      <w:r w:rsidR="00DA07BB" w:rsidRPr="00565BDB">
        <w:rPr>
          <w:rFonts w:ascii="ＭＳ ゴシック" w:eastAsia="ＭＳ ゴシック" w:hAnsi="ＭＳ ゴシック" w:hint="eastAsia"/>
          <w:szCs w:val="21"/>
        </w:rPr>
        <w:t>火</w:t>
      </w:r>
      <w:r w:rsidR="00954A92" w:rsidRPr="00565BDB">
        <w:rPr>
          <w:rFonts w:ascii="ＭＳ ゴシック" w:eastAsia="ＭＳ ゴシック" w:hAnsi="ＭＳ ゴシック" w:hint="eastAsia"/>
          <w:szCs w:val="21"/>
        </w:rPr>
        <w:t>）</w:t>
      </w:r>
      <w:r w:rsidRPr="00565BDB">
        <w:rPr>
          <w:rFonts w:ascii="ＭＳ ゴシック" w:eastAsia="ＭＳ ゴシック" w:hAnsi="ＭＳ ゴシック" w:cs="HG丸ｺﾞｼｯｸM-PRO"/>
          <w:kern w:val="0"/>
          <w:szCs w:val="21"/>
          <w:lang w:val="de-DE"/>
        </w:rPr>
        <w:t>1</w:t>
      </w:r>
      <w:r w:rsidRPr="00565BDB">
        <w:rPr>
          <w:rFonts w:ascii="ＭＳ ゴシック" w:eastAsia="ＭＳ ゴシック" w:hAnsi="ＭＳ ゴシック" w:cs="HG丸ｺﾞｼｯｸM-PRO" w:hint="eastAsia"/>
          <w:kern w:val="0"/>
          <w:szCs w:val="21"/>
          <w:lang w:val="de-DE"/>
        </w:rPr>
        <w:t>7</w:t>
      </w:r>
      <w:r w:rsidRPr="00565BDB">
        <w:rPr>
          <w:rFonts w:ascii="ＭＳ ゴシック" w:eastAsia="ＭＳ ゴシック" w:hAnsi="ＭＳ ゴシック" w:cs="HG丸ｺﾞｼｯｸM-PRO" w:hint="eastAsia"/>
          <w:kern w:val="0"/>
          <w:szCs w:val="21"/>
        </w:rPr>
        <w:t>時</w:t>
      </w:r>
      <w:r w:rsidRPr="00565BDB">
        <w:rPr>
          <w:rFonts w:ascii="ＭＳ ゴシック" w:eastAsia="ＭＳ ゴシック" w:hAnsi="ＭＳ ゴシック" w:cs="HG丸ｺﾞｼｯｸM-PRO"/>
          <w:kern w:val="0"/>
          <w:szCs w:val="21"/>
          <w:lang w:val="de-DE"/>
        </w:rPr>
        <w:t>00</w:t>
      </w:r>
      <w:r w:rsidRPr="00565BDB">
        <w:rPr>
          <w:rFonts w:ascii="ＭＳ ゴシック" w:eastAsia="ＭＳ ゴシック" w:hAnsi="ＭＳ ゴシック" w:cs="HG丸ｺﾞｼｯｸM-PRO" w:hint="eastAsia"/>
          <w:kern w:val="0"/>
          <w:szCs w:val="21"/>
        </w:rPr>
        <w:t>分</w:t>
      </w:r>
    </w:p>
    <w:p w14:paraId="5686A201" w14:textId="54EAF879" w:rsidR="00941CBF" w:rsidRPr="00565BDB" w:rsidRDefault="00941CBF" w:rsidP="00BC36F3">
      <w:pPr>
        <w:adjustRightInd w:val="0"/>
        <w:ind w:leftChars="300" w:left="607"/>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場所：</w:t>
      </w:r>
      <w:r w:rsidR="00482D3F" w:rsidRPr="00565BDB">
        <w:rPr>
          <w:rFonts w:ascii="ＭＳ ゴシック" w:eastAsia="ＭＳ ゴシック" w:hAnsi="ＭＳ ゴシック" w:cs="HG丸ｺﾞｼｯｸM-PRO" w:hint="eastAsia"/>
          <w:kern w:val="0"/>
          <w:szCs w:val="21"/>
        </w:rPr>
        <w:t>「</w:t>
      </w:r>
      <w:r w:rsidR="000E3508" w:rsidRPr="00565BDB">
        <w:rPr>
          <w:rFonts w:ascii="ＭＳ ゴシック" w:eastAsia="ＭＳ ゴシック" w:hAnsi="ＭＳ ゴシック" w:cs="HG丸ｺﾞｼｯｸM-PRO" w:hint="eastAsia"/>
          <w:kern w:val="0"/>
          <w:szCs w:val="21"/>
        </w:rPr>
        <w:t>4</w:t>
      </w:r>
      <w:r w:rsidRPr="00565BDB">
        <w:rPr>
          <w:rFonts w:ascii="ＭＳ ゴシック" w:eastAsia="ＭＳ ゴシック" w:hAnsi="ＭＳ ゴシック" w:cs="HG丸ｺﾞｼｯｸM-PRO" w:hint="eastAsia"/>
          <w:kern w:val="0"/>
          <w:szCs w:val="21"/>
        </w:rPr>
        <w:t>.手続き等</w:t>
      </w:r>
      <w:r w:rsidR="00482D3F" w:rsidRPr="00565BDB">
        <w:rPr>
          <w:rFonts w:ascii="ＭＳ ゴシック" w:eastAsia="ＭＳ ゴシック" w:hAnsi="ＭＳ ゴシック" w:cs="HG丸ｺﾞｼｯｸM-PRO" w:hint="eastAsia"/>
          <w:kern w:val="0"/>
          <w:szCs w:val="21"/>
        </w:rPr>
        <w:t>」</w:t>
      </w:r>
      <w:r w:rsidRPr="00565BDB">
        <w:rPr>
          <w:rFonts w:ascii="ＭＳ ゴシック" w:eastAsia="ＭＳ ゴシック" w:hAnsi="ＭＳ ゴシック" w:cs="HG丸ｺﾞｼｯｸM-PRO" w:hint="eastAsia"/>
          <w:kern w:val="0"/>
          <w:szCs w:val="21"/>
        </w:rPr>
        <w:t>(1)に同じ</w:t>
      </w:r>
    </w:p>
    <w:p w14:paraId="5686A202" w14:textId="77777777" w:rsidR="00941CBF" w:rsidRPr="00565BDB"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方法：持参、郵送（書留郵便に限る</w:t>
      </w:r>
      <w:r w:rsidR="00FB3E79" w:rsidRPr="00565BDB">
        <w:rPr>
          <w:rFonts w:ascii="ＭＳ ゴシック" w:eastAsia="ＭＳ ゴシック" w:hAnsi="ＭＳ ゴシック" w:cs="HG丸ｺﾞｼｯｸM-PRO" w:hint="eastAsia"/>
          <w:kern w:val="0"/>
          <w:szCs w:val="21"/>
        </w:rPr>
        <w:t>。</w:t>
      </w:r>
      <w:r w:rsidRPr="00565BDB">
        <w:rPr>
          <w:rFonts w:ascii="ＭＳ ゴシック" w:eastAsia="ＭＳ ゴシック" w:hAnsi="ＭＳ ゴシック" w:cs="HG丸ｺﾞｼｯｸM-PRO" w:hint="eastAsia"/>
          <w:kern w:val="0"/>
          <w:szCs w:val="21"/>
        </w:rPr>
        <w:t>）</w:t>
      </w:r>
    </w:p>
    <w:p w14:paraId="5686A203" w14:textId="77777777" w:rsidR="00941CBF" w:rsidRPr="00565BDB"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【提出書類】</w:t>
      </w:r>
    </w:p>
    <w:p w14:paraId="5686A204" w14:textId="4417C580" w:rsidR="00941CBF" w:rsidRPr="00565BDB"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565BDB">
        <w:rPr>
          <w:rFonts w:ascii="ＭＳ ゴシック" w:eastAsia="ＭＳ ゴシック" w:hAnsi="ＭＳ ゴシック" w:cs="HG丸ｺﾞｼｯｸM-PRO" w:hint="eastAsia"/>
          <w:kern w:val="0"/>
          <w:szCs w:val="21"/>
          <w:lang w:eastAsia="zh-TW"/>
        </w:rPr>
        <w:t>参加意思確認書（様式1）</w:t>
      </w:r>
    </w:p>
    <w:p w14:paraId="5686A205" w14:textId="48497A47" w:rsidR="00941CBF" w:rsidRPr="00565BDB" w:rsidRDefault="00482D3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w:t>
      </w:r>
      <w:r w:rsidR="00941CBF" w:rsidRPr="00565BDB">
        <w:rPr>
          <w:rFonts w:ascii="ＭＳ ゴシック" w:eastAsia="ＭＳ ゴシック" w:hAnsi="ＭＳ ゴシック" w:cs="HG丸ｺﾞｼｯｸM-PRO" w:hint="eastAsia"/>
          <w:kern w:val="0"/>
          <w:szCs w:val="21"/>
        </w:rPr>
        <w:t>1.</w:t>
      </w:r>
      <w:r w:rsidR="00941CBF" w:rsidRPr="00565BDB">
        <w:rPr>
          <w:rFonts w:ascii="ＭＳ ゴシック" w:eastAsia="ＭＳ ゴシック" w:hAnsi="ＭＳ ゴシック" w:hint="eastAsia"/>
          <w:szCs w:val="21"/>
        </w:rPr>
        <w:t>保守</w:t>
      </w:r>
      <w:r w:rsidR="00941CBF" w:rsidRPr="00565BDB">
        <w:rPr>
          <w:rFonts w:ascii="ＭＳ ゴシック" w:eastAsia="ＭＳ ゴシック" w:hAnsi="ＭＳ ゴシック" w:cs="HG丸ｺﾞｼｯｸM-PRO" w:hint="eastAsia"/>
          <w:kern w:val="0"/>
          <w:szCs w:val="21"/>
        </w:rPr>
        <w:t>契約の概要</w:t>
      </w:r>
      <w:r w:rsidRPr="00565BDB">
        <w:rPr>
          <w:rFonts w:ascii="ＭＳ ゴシック" w:eastAsia="ＭＳ ゴシック" w:hAnsi="ＭＳ ゴシック" w:cs="HG丸ｺﾞｼｯｸM-PRO" w:hint="eastAsia"/>
          <w:kern w:val="0"/>
          <w:szCs w:val="21"/>
        </w:rPr>
        <w:t>」</w:t>
      </w:r>
      <w:r w:rsidR="00941CBF" w:rsidRPr="00565BDB">
        <w:rPr>
          <w:rFonts w:ascii="ＭＳ ゴシック" w:eastAsia="ＭＳ ゴシック" w:hAnsi="ＭＳ ゴシック" w:cs="HG丸ｺﾞｼｯｸM-PRO" w:hint="eastAsia"/>
          <w:kern w:val="0"/>
          <w:szCs w:val="21"/>
        </w:rPr>
        <w:t>及び別紙「</w:t>
      </w:r>
      <w:r w:rsidR="008A3F3B" w:rsidRPr="00565BDB">
        <w:rPr>
          <w:rFonts w:ascii="ＭＳ ゴシック" w:eastAsia="ＭＳ ゴシック" w:hAnsi="ＭＳ ゴシック" w:cs="HG丸ｺﾞｼｯｸM-PRO" w:hint="eastAsia"/>
          <w:kern w:val="0"/>
          <w:szCs w:val="21"/>
        </w:rPr>
        <w:t>仕様書</w:t>
      </w:r>
      <w:r w:rsidR="00941CBF" w:rsidRPr="00565BDB">
        <w:rPr>
          <w:rFonts w:ascii="ＭＳ ゴシック" w:eastAsia="ＭＳ ゴシック" w:hAnsi="ＭＳ ゴシック" w:cs="HG丸ｺﾞｼｯｸM-PRO" w:hint="eastAsia"/>
          <w:kern w:val="0"/>
          <w:szCs w:val="21"/>
        </w:rPr>
        <w:t>」に記載の</w:t>
      </w:r>
      <w:r w:rsidR="00941CBF" w:rsidRPr="00565BDB">
        <w:rPr>
          <w:rFonts w:ascii="ＭＳ ゴシック" w:eastAsia="ＭＳ ゴシック" w:hAnsi="ＭＳ ゴシック" w:hint="eastAsia"/>
          <w:szCs w:val="21"/>
        </w:rPr>
        <w:t>保守サービス</w:t>
      </w:r>
      <w:r w:rsidR="00941CBF" w:rsidRPr="00565BDB">
        <w:rPr>
          <w:rFonts w:ascii="ＭＳ ゴシック" w:eastAsia="ＭＳ ゴシック" w:hAnsi="ＭＳ ゴシック" w:cs="HG丸ｺﾞｼｯｸM-PRO" w:hint="eastAsia"/>
          <w:kern w:val="0"/>
          <w:szCs w:val="21"/>
        </w:rPr>
        <w:t>業務の提供が可能であり、かつ</w:t>
      </w:r>
      <w:r w:rsidRPr="00565BDB">
        <w:rPr>
          <w:rFonts w:ascii="ＭＳ ゴシック" w:eastAsia="ＭＳ ゴシック" w:hAnsi="ＭＳ ゴシック" w:cs="HG丸ｺﾞｼｯｸM-PRO" w:hint="eastAsia"/>
          <w:kern w:val="0"/>
          <w:szCs w:val="21"/>
        </w:rPr>
        <w:t>「</w:t>
      </w:r>
      <w:r w:rsidR="00941CBF" w:rsidRPr="00565BDB">
        <w:rPr>
          <w:rFonts w:ascii="ＭＳ ゴシック" w:eastAsia="ＭＳ ゴシック" w:hAnsi="ＭＳ ゴシック" w:cs="HG丸ｺﾞｼｯｸM-PRO" w:hint="eastAsia"/>
          <w:kern w:val="0"/>
          <w:szCs w:val="21"/>
        </w:rPr>
        <w:t>2.</w:t>
      </w:r>
      <w:r w:rsidR="00941CBF" w:rsidRPr="00565BDB">
        <w:rPr>
          <w:rFonts w:ascii="ＭＳ ゴシック" w:eastAsia="ＭＳ ゴシック" w:hAnsi="ＭＳ ゴシック" w:hint="eastAsia"/>
          <w:szCs w:val="21"/>
        </w:rPr>
        <w:t>応募要件</w:t>
      </w:r>
      <w:r w:rsidRPr="00565BDB">
        <w:rPr>
          <w:rFonts w:ascii="ＭＳ ゴシック" w:eastAsia="ＭＳ ゴシック" w:hAnsi="ＭＳ ゴシック" w:hint="eastAsia"/>
          <w:szCs w:val="21"/>
        </w:rPr>
        <w:t>」</w:t>
      </w:r>
      <w:r w:rsidR="00941CBF" w:rsidRPr="00565BDB">
        <w:rPr>
          <w:rFonts w:ascii="ＭＳ ゴシック" w:eastAsia="ＭＳ ゴシック" w:hAnsi="ＭＳ ゴシック" w:hint="eastAsia"/>
          <w:szCs w:val="21"/>
        </w:rPr>
        <w:t>に記載の要件</w:t>
      </w:r>
      <w:r w:rsidR="00941CBF" w:rsidRPr="00565BDB">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579B6389" w:rsidR="00E318D0" w:rsidRPr="00565BDB"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令和</w:t>
      </w:r>
      <w:r w:rsidRPr="00565BDB">
        <w:rPr>
          <w:rFonts w:ascii="ＭＳ ゴシック" w:eastAsia="ＭＳ ゴシック" w:hAnsi="ＭＳ ゴシック" w:cs="HG丸ｺﾞｼｯｸM-PRO"/>
          <w:kern w:val="0"/>
          <w:szCs w:val="21"/>
        </w:rPr>
        <w:t>1・2・3年度（</w:t>
      </w:r>
      <w:r w:rsidRPr="00565BDB">
        <w:rPr>
          <w:rFonts w:ascii="ＭＳ ゴシック" w:eastAsia="ＭＳ ゴシック" w:hAnsi="ＭＳ ゴシック" w:cs="HG丸ｺﾞｼｯｸM-PRO" w:hint="eastAsia"/>
          <w:kern w:val="0"/>
          <w:szCs w:val="21"/>
        </w:rPr>
        <w:t>平成</w:t>
      </w:r>
      <w:r w:rsidRPr="00565BDB">
        <w:rPr>
          <w:rFonts w:ascii="ＭＳ ゴシック" w:eastAsia="ＭＳ ゴシック" w:hAnsi="ＭＳ ゴシック" w:cs="HG丸ｺﾞｼｯｸM-PRO"/>
          <w:kern w:val="0"/>
          <w:szCs w:val="21"/>
        </w:rPr>
        <w:t>31・32・33年度）</w:t>
      </w:r>
      <w:r w:rsidR="00E318D0" w:rsidRPr="00565BDB">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A" w14:textId="77777777" w:rsidR="00941CBF" w:rsidRPr="00565BDB"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委任状（必要な場合）</w:t>
      </w:r>
    </w:p>
    <w:p w14:paraId="0A57FDEB" w14:textId="4DDC1AE0" w:rsidR="00ED675E" w:rsidRPr="00565BDB" w:rsidRDefault="00941CBF">
      <w:pPr>
        <w:numPr>
          <w:ilvl w:val="0"/>
          <w:numId w:val="2"/>
        </w:numPr>
        <w:adjustRightInd w:val="0"/>
        <w:ind w:left="1366" w:hanging="357"/>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t>会社概要（様式</w:t>
      </w:r>
      <w:r w:rsidRPr="00565BDB">
        <w:rPr>
          <w:rFonts w:ascii="ＭＳ ゴシック" w:eastAsia="ＭＳ ゴシック" w:hAnsi="ＭＳ ゴシック" w:cs="HG丸ｺﾞｼｯｸM-PRO"/>
          <w:kern w:val="0"/>
          <w:szCs w:val="21"/>
        </w:rPr>
        <w:t>2）</w:t>
      </w:r>
    </w:p>
    <w:p w14:paraId="60EB8F74" w14:textId="77777777" w:rsidR="00B204B5" w:rsidRPr="00565BDB" w:rsidRDefault="00B204B5" w:rsidP="00D65CA6">
      <w:pPr>
        <w:adjustRightInd w:val="0"/>
        <w:ind w:left="1366"/>
        <w:jc w:val="left"/>
        <w:rPr>
          <w:rFonts w:ascii="ＭＳ ゴシック" w:eastAsia="ＭＳ ゴシック" w:hAnsi="ＭＳ ゴシック" w:cs="HG丸ｺﾞｼｯｸM-PRO"/>
          <w:kern w:val="0"/>
          <w:szCs w:val="21"/>
        </w:rPr>
      </w:pPr>
    </w:p>
    <w:p w14:paraId="5686A20D" w14:textId="77777777" w:rsidR="00941CBF" w:rsidRPr="00565BDB" w:rsidRDefault="00941CBF">
      <w:pPr>
        <w:numPr>
          <w:ilvl w:val="0"/>
          <w:numId w:val="4"/>
        </w:numPr>
        <w:rPr>
          <w:rFonts w:ascii="ＭＳ ゴシック" w:eastAsia="ＭＳ ゴシック" w:hAnsi="ＭＳ ゴシック"/>
          <w:szCs w:val="21"/>
        </w:rPr>
      </w:pPr>
      <w:r w:rsidRPr="00565BDB">
        <w:rPr>
          <w:rFonts w:ascii="ＭＳ ゴシック" w:eastAsia="ＭＳ ゴシック" w:hAnsi="ＭＳ ゴシック" w:cs="HG丸ｺﾞｼｯｸM-PRO" w:hint="eastAsia"/>
          <w:kern w:val="0"/>
          <w:szCs w:val="21"/>
        </w:rPr>
        <w:t>その他</w:t>
      </w:r>
    </w:p>
    <w:p w14:paraId="5686A20E" w14:textId="77777777" w:rsidR="00941CBF" w:rsidRPr="00565BDB"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kern w:val="0"/>
          <w:szCs w:val="21"/>
        </w:rPr>
        <w:t>(</w:t>
      </w:r>
      <w:r w:rsidRPr="00565BDB">
        <w:rPr>
          <w:rFonts w:ascii="ＭＳ ゴシック" w:eastAsia="ＭＳ ゴシック" w:hAnsi="ＭＳ ゴシック" w:cs="HG丸ｺﾞｼｯｸM-PRO" w:hint="eastAsia"/>
          <w:kern w:val="0"/>
          <w:szCs w:val="21"/>
        </w:rPr>
        <w:t>1</w:t>
      </w:r>
      <w:r w:rsidRPr="00565BDB">
        <w:rPr>
          <w:rFonts w:ascii="ＭＳ ゴシック" w:eastAsia="ＭＳ ゴシック" w:hAnsi="ＭＳ ゴシック" w:cs="HG丸ｺﾞｼｯｸM-PRO"/>
          <w:kern w:val="0"/>
          <w:szCs w:val="21"/>
        </w:rPr>
        <w:t>)</w:t>
      </w:r>
      <w:r w:rsidRPr="00565BDB">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565BDB"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kern w:val="0"/>
          <w:szCs w:val="21"/>
        </w:rPr>
        <w:t>(</w:t>
      </w:r>
      <w:r w:rsidRPr="00565BDB">
        <w:rPr>
          <w:rFonts w:ascii="ＭＳ ゴシック" w:eastAsia="ＭＳ ゴシック" w:hAnsi="ＭＳ ゴシック" w:cs="HG丸ｺﾞｼｯｸM-PRO" w:hint="eastAsia"/>
          <w:kern w:val="0"/>
          <w:szCs w:val="21"/>
        </w:rPr>
        <w:t>2</w:t>
      </w:r>
      <w:r w:rsidRPr="00565BDB">
        <w:rPr>
          <w:rFonts w:ascii="ＭＳ ゴシック" w:eastAsia="ＭＳ ゴシック" w:hAnsi="ＭＳ ゴシック" w:cs="HG丸ｺﾞｼｯｸM-PRO"/>
          <w:kern w:val="0"/>
          <w:szCs w:val="21"/>
        </w:rPr>
        <w:t>)</w:t>
      </w:r>
      <w:r w:rsidRPr="00565BDB">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565BDB"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kern w:val="0"/>
          <w:szCs w:val="21"/>
        </w:rPr>
        <w:t>(</w:t>
      </w:r>
      <w:r w:rsidRPr="00565BDB">
        <w:rPr>
          <w:rFonts w:ascii="ＭＳ ゴシック" w:eastAsia="ＭＳ ゴシック" w:hAnsi="ＭＳ ゴシック" w:cs="HG丸ｺﾞｼｯｸM-PRO" w:hint="eastAsia"/>
          <w:kern w:val="0"/>
          <w:szCs w:val="21"/>
        </w:rPr>
        <w:t>3</w:t>
      </w:r>
      <w:r w:rsidRPr="00565BDB">
        <w:rPr>
          <w:rFonts w:ascii="ＭＳ ゴシック" w:eastAsia="ＭＳ ゴシック" w:hAnsi="ＭＳ ゴシック" w:cs="HG丸ｺﾞｼｯｸM-PRO"/>
          <w:kern w:val="0"/>
          <w:szCs w:val="21"/>
        </w:rPr>
        <w:t>)</w:t>
      </w:r>
      <w:r w:rsidRPr="00565BDB">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w:t>
      </w:r>
      <w:r w:rsidRPr="00565BDB">
        <w:rPr>
          <w:rFonts w:ascii="ＭＳ ゴシック" w:eastAsia="ＭＳ ゴシック" w:hAnsi="ＭＳ ゴシック" w:cs="HG丸ｺﾞｼｯｸM-PRO" w:hint="eastAsia"/>
          <w:kern w:val="0"/>
          <w:szCs w:val="21"/>
        </w:rPr>
        <w:lastRenderedPageBreak/>
        <w:t>ならない。</w:t>
      </w:r>
    </w:p>
    <w:p w14:paraId="5686A211" w14:textId="44CB2190" w:rsidR="00941CBF" w:rsidRPr="005E5945" w:rsidRDefault="00C5491D">
      <w:pPr>
        <w:autoSpaceDE w:val="0"/>
        <w:autoSpaceDN w:val="0"/>
        <w:adjustRightInd w:val="0"/>
        <w:ind w:left="425" w:hangingChars="210" w:hanging="425"/>
        <w:jc w:val="left"/>
        <w:rPr>
          <w:rFonts w:asciiTheme="majorEastAsia" w:eastAsiaTheme="majorEastAsia" w:hAnsiTheme="majorEastAsia" w:cs="HG丸ｺﾞｼｯｸM-PRO"/>
          <w:kern w:val="0"/>
          <w:szCs w:val="21"/>
        </w:rPr>
      </w:pPr>
      <w:r w:rsidRPr="005E5945">
        <w:rPr>
          <w:rFonts w:asciiTheme="majorEastAsia" w:eastAsiaTheme="majorEastAsia" w:hAnsiTheme="majorEastAsia" w:cs="HG丸ｺﾞｼｯｸM-PRO" w:hint="eastAsia"/>
          <w:kern w:val="0"/>
          <w:szCs w:val="21"/>
        </w:rPr>
        <w:t xml:space="preserve">(4)　</w:t>
      </w:r>
      <w:r w:rsidR="00ED675E" w:rsidRPr="005E5945">
        <w:rPr>
          <w:rFonts w:asciiTheme="majorEastAsia" w:eastAsiaTheme="majorEastAsia" w:hAnsiTheme="majorEastAsia" w:hint="eastAsia"/>
        </w:rPr>
        <w:t xml:space="preserve"> 契約に係る情報については、機構ウェブサイトにて機構会計規程等に基づき公表</w:t>
      </w:r>
      <w:r w:rsidR="00ED675E" w:rsidRPr="005E5945">
        <w:rPr>
          <w:rFonts w:asciiTheme="majorEastAsia" w:eastAsiaTheme="majorEastAsia" w:hAnsiTheme="majorEastAsia" w:hint="eastAsia"/>
          <w:vertAlign w:val="superscript"/>
        </w:rPr>
        <w:t>（注）</w:t>
      </w:r>
      <w:r w:rsidR="00ED675E" w:rsidRPr="005E5945">
        <w:rPr>
          <w:rFonts w:asciiTheme="majorEastAsia" w:eastAsiaTheme="majorEastAsia" w:hAnsiTheme="majorEastAsia" w:hint="eastAsia"/>
        </w:rPr>
        <w:t>するものとする。</w:t>
      </w:r>
    </w:p>
    <w:p w14:paraId="5686A212" w14:textId="2C07B13F" w:rsidR="00941CBF" w:rsidRPr="00565BDB" w:rsidRDefault="00E318D0" w:rsidP="005A67AC">
      <w:pPr>
        <w:autoSpaceDE w:val="0"/>
        <w:autoSpaceDN w:val="0"/>
        <w:adjustRightInd w:val="0"/>
        <w:ind w:left="425" w:hangingChars="210" w:hanging="425"/>
        <w:jc w:val="left"/>
        <w:rPr>
          <w:rFonts w:ascii="ＭＳ ゴシック" w:eastAsia="ＭＳ ゴシック" w:hAnsi="ＭＳ ゴシック" w:cs="HG丸ｺﾞｼｯｸM-PRO"/>
          <w:kern w:val="0"/>
          <w:sz w:val="20"/>
          <w:szCs w:val="20"/>
        </w:rPr>
      </w:pPr>
      <w:r w:rsidRPr="00565BDB">
        <w:rPr>
          <w:rFonts w:ascii="ＭＳ ゴシック" w:eastAsia="ＭＳ ゴシック" w:hAnsi="ＭＳ ゴシック" w:cs="HG丸ｺﾞｼｯｸM-PRO" w:hint="eastAsia"/>
          <w:kern w:val="0"/>
          <w:szCs w:val="21"/>
        </w:rPr>
        <w:t>(5)</w:t>
      </w:r>
      <w:r w:rsidR="00C5491D" w:rsidRPr="00565BDB">
        <w:rPr>
          <w:rFonts w:ascii="ＭＳ ゴシック" w:eastAsia="ＭＳ ゴシック" w:hAnsi="ＭＳ ゴシック" w:cs="HG丸ｺﾞｼｯｸM-PRO" w:hint="eastAsia"/>
          <w:kern w:val="0"/>
          <w:szCs w:val="21"/>
        </w:rPr>
        <w:t xml:space="preserve">　</w:t>
      </w:r>
      <w:r w:rsidRPr="00565BDB">
        <w:rPr>
          <w:rFonts w:ascii="ＭＳ ゴシック" w:eastAsia="ＭＳ ゴシック" w:hAnsi="ＭＳ ゴシック" w:hint="eastAsia"/>
        </w:rPr>
        <w:t>契約条項については、（参考）契約書(案)を参照のこと。なお、契約条項については</w:t>
      </w:r>
      <w:r w:rsidR="005A67AC" w:rsidRPr="00565BDB">
        <w:rPr>
          <w:rFonts w:ascii="ＭＳ ゴシック" w:eastAsia="ＭＳ ゴシック" w:hAnsi="ＭＳ ゴシック" w:hint="eastAsia"/>
        </w:rPr>
        <w:t>契約締結時に</w:t>
      </w:r>
      <w:r w:rsidRPr="00565BDB">
        <w:rPr>
          <w:rFonts w:ascii="ＭＳ ゴシック" w:eastAsia="ＭＳ ゴシック" w:hAnsi="ＭＳ ゴシック" w:hint="eastAsia"/>
        </w:rPr>
        <w:t>調整する場合がある。</w:t>
      </w:r>
    </w:p>
    <w:p w14:paraId="6A2DC3CB" w14:textId="77777777" w:rsidR="004F6FCD" w:rsidRPr="00565BDB" w:rsidRDefault="004F6FCD" w:rsidP="004F6FCD">
      <w:pPr>
        <w:adjustRightInd w:val="0"/>
        <w:ind w:left="425" w:hangingChars="210" w:hanging="425"/>
        <w:jc w:val="left"/>
        <w:rPr>
          <w:rFonts w:ascii="ＭＳ ゴシック" w:eastAsia="ＭＳ ゴシック" w:hAnsi="ＭＳ ゴシック"/>
          <w:kern w:val="0"/>
          <w:szCs w:val="21"/>
        </w:rPr>
      </w:pPr>
      <w:r w:rsidRPr="00565BDB">
        <w:rPr>
          <w:rFonts w:ascii="ＭＳ ゴシック" w:eastAsia="ＭＳ ゴシック" w:hAnsi="ＭＳ ゴシック" w:cs="HG丸ｺﾞｼｯｸM-PRO"/>
          <w:kern w:val="0"/>
          <w:szCs w:val="21"/>
        </w:rPr>
        <w:t>(</w:t>
      </w:r>
      <w:r w:rsidRPr="00565BDB">
        <w:rPr>
          <w:rFonts w:ascii="ＭＳ ゴシック" w:eastAsia="ＭＳ ゴシック" w:hAnsi="ＭＳ ゴシック" w:cs="HG丸ｺﾞｼｯｸM-PRO" w:hint="eastAsia"/>
          <w:kern w:val="0"/>
          <w:szCs w:val="21"/>
        </w:rPr>
        <w:t>6</w:t>
      </w:r>
      <w:r w:rsidRPr="00565BDB">
        <w:rPr>
          <w:rFonts w:ascii="ＭＳ ゴシック" w:eastAsia="ＭＳ ゴシック" w:hAnsi="ＭＳ ゴシック" w:cs="HG丸ｺﾞｼｯｸM-PRO"/>
          <w:kern w:val="0"/>
          <w:szCs w:val="21"/>
        </w:rPr>
        <w:t>)</w:t>
      </w:r>
      <w:r w:rsidRPr="00565BDB">
        <w:rPr>
          <w:rFonts w:ascii="ＭＳ ゴシック" w:eastAsia="ＭＳ ゴシック" w:hAnsi="ＭＳ ゴシック" w:cs="HG丸ｺﾞｼｯｸM-PRO" w:hint="eastAsia"/>
          <w:kern w:val="0"/>
          <w:szCs w:val="21"/>
        </w:rPr>
        <w:t xml:space="preserve">　本件公告は、本件に係る政府予算案の決定（成立）がなされない場合には、取り止める</w:t>
      </w:r>
      <w:r w:rsidRPr="00565BDB">
        <w:rPr>
          <w:rFonts w:ascii="ＭＳ ゴシック" w:eastAsia="ＭＳ ゴシック" w:hAnsi="ＭＳ ゴシック" w:hint="eastAsia"/>
        </w:rPr>
        <w:t>可能性</w:t>
      </w:r>
      <w:r w:rsidRPr="00565BDB">
        <w:rPr>
          <w:rFonts w:ascii="ＭＳ ゴシック" w:eastAsia="ＭＳ ゴシック" w:hAnsi="ＭＳ ゴシック" w:cs="HG丸ｺﾞｼｯｸM-PRO" w:hint="eastAsia"/>
          <w:kern w:val="0"/>
          <w:szCs w:val="21"/>
        </w:rPr>
        <w:t>があることに留意すること。</w:t>
      </w:r>
    </w:p>
    <w:p w14:paraId="7627A68F" w14:textId="77777777" w:rsidR="004F6FCD" w:rsidRPr="00565BDB"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kern w:val="0"/>
          <w:sz w:val="20"/>
          <w:szCs w:val="20"/>
        </w:rPr>
      </w:pPr>
    </w:p>
    <w:p w14:paraId="5686A213" w14:textId="77777777" w:rsidR="00941CBF" w:rsidRPr="00565BDB" w:rsidRDefault="00941CBF">
      <w:pPr>
        <w:pStyle w:val="a6"/>
        <w:rPr>
          <w:rFonts w:ascii="ＭＳ ゴシック" w:eastAsia="ＭＳ ゴシック" w:hAnsi="ＭＳ ゴシック"/>
          <w:kern w:val="0"/>
          <w:szCs w:val="21"/>
        </w:rPr>
      </w:pPr>
    </w:p>
    <w:p w14:paraId="5686A214" w14:textId="024308C7" w:rsidR="005A67AC" w:rsidRPr="00565BDB" w:rsidRDefault="00560434" w:rsidP="00D94CB2">
      <w:pPr>
        <w:pStyle w:val="a6"/>
        <w:jc w:val="left"/>
        <w:rPr>
          <w:rFonts w:ascii="ＭＳ ゴシック" w:eastAsia="ＭＳ ゴシック" w:hAnsi="ＭＳ ゴシック"/>
          <w:kern w:val="0"/>
          <w:szCs w:val="21"/>
        </w:rPr>
      </w:pPr>
      <w:r w:rsidRPr="00565BDB">
        <w:rPr>
          <w:rFonts w:ascii="ＭＳ ゴシック" w:eastAsia="ＭＳ ゴシック" w:hAnsi="ＭＳ ゴシック"/>
          <w:kern w:val="0"/>
          <w:szCs w:val="21"/>
        </w:rPr>
        <w:br w:type="page"/>
      </w:r>
    </w:p>
    <w:p w14:paraId="5686A215" w14:textId="77777777" w:rsidR="00C70309" w:rsidRPr="00565BDB"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565BDB">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565BDB" w:rsidDel="00DA4C28" w:rsidRDefault="00C70309" w:rsidP="005A67AC">
      <w:pPr>
        <w:pStyle w:val="af7"/>
        <w:ind w:leftChars="135" w:left="273" w:firstLineChars="300" w:firstLine="613"/>
        <w:rPr>
          <w:rFonts w:ascii="ＭＳ ゴシック" w:eastAsia="ＭＳ ゴシック" w:hAnsi="ＭＳ ゴシック"/>
        </w:rPr>
      </w:pPr>
      <w:r w:rsidRPr="00565BDB">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65BDB" w:rsidRPr="00565BDB" w14:paraId="5686A237" w14:textId="77777777" w:rsidTr="00BA7D28">
        <w:trPr>
          <w:trHeight w:val="11213"/>
        </w:trPr>
        <w:tc>
          <w:tcPr>
            <w:tcW w:w="9781" w:type="dxa"/>
            <w:shd w:val="clear" w:color="auto" w:fill="FFFFFF"/>
          </w:tcPr>
          <w:p w14:paraId="5686A217" w14:textId="77777777" w:rsidR="00C70309" w:rsidRPr="00565BDB"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565BDB" w:rsidRDefault="00C70309" w:rsidP="00C70309">
            <w:pPr>
              <w:spacing w:line="240" w:lineRule="exact"/>
              <w:ind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565BDB" w:rsidRDefault="00C70309" w:rsidP="00BA7D28">
            <w:pPr>
              <w:spacing w:line="240" w:lineRule="exact"/>
              <w:rPr>
                <w:rFonts w:ascii="ＭＳ ゴシック" w:eastAsia="ＭＳ ゴシック" w:hAnsi="ＭＳ ゴシック"/>
                <w:szCs w:val="21"/>
              </w:rPr>
            </w:pPr>
            <w:r w:rsidRPr="00565BDB">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565BDB" w:rsidRDefault="00C70309" w:rsidP="00BA7D28">
            <w:pPr>
              <w:spacing w:line="240" w:lineRule="exact"/>
              <w:rPr>
                <w:rFonts w:ascii="ＭＳ ゴシック" w:eastAsia="ＭＳ ゴシック" w:hAnsi="ＭＳ ゴシック"/>
                <w:szCs w:val="21"/>
              </w:rPr>
            </w:pPr>
            <w:r w:rsidRPr="00565BDB">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565BDB" w:rsidRDefault="00C70309" w:rsidP="00BA7D28">
            <w:pPr>
              <w:spacing w:line="240" w:lineRule="exact"/>
              <w:rPr>
                <w:rFonts w:ascii="ＭＳ ゴシック" w:eastAsia="ＭＳ ゴシック" w:hAnsi="ＭＳ ゴシック"/>
                <w:szCs w:val="21"/>
              </w:rPr>
            </w:pPr>
          </w:p>
          <w:p w14:paraId="5686A21C" w14:textId="77777777" w:rsidR="00C70309" w:rsidRPr="00565BDB" w:rsidRDefault="00C70309" w:rsidP="00BA7D28">
            <w:pPr>
              <w:spacing w:line="240" w:lineRule="exact"/>
              <w:rPr>
                <w:rFonts w:ascii="ＭＳ ゴシック" w:eastAsia="ＭＳ ゴシック" w:hAnsi="ＭＳ ゴシック"/>
                <w:szCs w:val="21"/>
              </w:rPr>
            </w:pPr>
            <w:r w:rsidRPr="00565BDB">
              <w:rPr>
                <w:rFonts w:ascii="ＭＳ ゴシック" w:eastAsia="ＭＳ ゴシック" w:hAnsi="ＭＳ ゴシック" w:hint="eastAsia"/>
                <w:szCs w:val="21"/>
              </w:rPr>
              <w:t>（１）公表の対象となる契約先</w:t>
            </w:r>
          </w:p>
          <w:p w14:paraId="5686A21D" w14:textId="77777777" w:rsidR="00C70309" w:rsidRPr="00565BDB" w:rsidRDefault="00C70309" w:rsidP="00C70309">
            <w:pPr>
              <w:spacing w:line="240" w:lineRule="exact"/>
              <w:ind w:firstLineChars="200" w:firstLine="405"/>
              <w:rPr>
                <w:rFonts w:ascii="ＭＳ ゴシック" w:eastAsia="ＭＳ ゴシック" w:hAnsi="ＭＳ ゴシック"/>
                <w:szCs w:val="21"/>
              </w:rPr>
            </w:pPr>
            <w:r w:rsidRPr="00565BDB">
              <w:rPr>
                <w:rFonts w:ascii="ＭＳ ゴシック" w:eastAsia="ＭＳ ゴシック" w:hAnsi="ＭＳ ゴシック" w:hint="eastAsia"/>
                <w:szCs w:val="21"/>
              </w:rPr>
              <w:t>次のいずれにも該当する契約先</w:t>
            </w:r>
          </w:p>
          <w:p w14:paraId="5686A21E" w14:textId="77777777" w:rsidR="00C70309" w:rsidRPr="00565BDB" w:rsidRDefault="00C70309" w:rsidP="00C70309">
            <w:pPr>
              <w:spacing w:line="240" w:lineRule="exact"/>
              <w:ind w:leftChars="105" w:left="415" w:hangingChars="100" w:hanging="202"/>
              <w:rPr>
                <w:rFonts w:ascii="ＭＳ ゴシック" w:eastAsia="ＭＳ ゴシック" w:hAnsi="ＭＳ ゴシック"/>
                <w:szCs w:val="21"/>
              </w:rPr>
            </w:pPr>
            <w:r w:rsidRPr="00565BDB">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565BDB" w:rsidRDefault="00C70309" w:rsidP="00C70309">
            <w:pPr>
              <w:spacing w:line="240" w:lineRule="exact"/>
              <w:ind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565BDB" w:rsidRDefault="00C70309" w:rsidP="00C70309">
            <w:pPr>
              <w:spacing w:line="240" w:lineRule="exact"/>
              <w:ind w:firstLineChars="300" w:firstLine="607"/>
              <w:rPr>
                <w:rFonts w:ascii="ＭＳ ゴシック" w:eastAsia="ＭＳ ゴシック" w:hAnsi="ＭＳ ゴシック"/>
                <w:szCs w:val="21"/>
              </w:rPr>
            </w:pPr>
            <w:r w:rsidRPr="00565BDB">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565BDB" w:rsidRDefault="00C70309" w:rsidP="00BA7D28">
            <w:pPr>
              <w:spacing w:line="240" w:lineRule="exact"/>
              <w:rPr>
                <w:rFonts w:ascii="ＭＳ ゴシック" w:eastAsia="ＭＳ ゴシック" w:hAnsi="ＭＳ ゴシック"/>
                <w:szCs w:val="21"/>
              </w:rPr>
            </w:pPr>
          </w:p>
          <w:p w14:paraId="5686A222" w14:textId="77777777" w:rsidR="00C70309" w:rsidRPr="00565BDB" w:rsidRDefault="00C70309" w:rsidP="00BA7D28">
            <w:pPr>
              <w:spacing w:line="240" w:lineRule="exact"/>
              <w:rPr>
                <w:rFonts w:ascii="ＭＳ ゴシック" w:eastAsia="ＭＳ ゴシック" w:hAnsi="ＭＳ ゴシック"/>
                <w:szCs w:val="21"/>
              </w:rPr>
            </w:pPr>
            <w:r w:rsidRPr="00565BDB">
              <w:rPr>
                <w:rFonts w:ascii="ＭＳ ゴシック" w:eastAsia="ＭＳ ゴシック" w:hAnsi="ＭＳ ゴシック" w:hint="eastAsia"/>
                <w:szCs w:val="21"/>
              </w:rPr>
              <w:t>（２）公表する情報</w:t>
            </w:r>
          </w:p>
          <w:p w14:paraId="5686A224" w14:textId="06575B3A" w:rsidR="00C70309" w:rsidRPr="00565BDB" w:rsidRDefault="00C70309" w:rsidP="00412350">
            <w:pPr>
              <w:spacing w:line="240" w:lineRule="exact"/>
              <w:ind w:leftChars="100" w:left="202"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565BDB" w:rsidRDefault="00C70309" w:rsidP="00C70309">
            <w:pPr>
              <w:spacing w:line="240" w:lineRule="exact"/>
              <w:ind w:leftChars="105" w:left="415" w:hangingChars="100" w:hanging="202"/>
              <w:rPr>
                <w:rFonts w:ascii="ＭＳ ゴシック" w:eastAsia="ＭＳ ゴシック" w:hAnsi="ＭＳ ゴシック"/>
                <w:szCs w:val="21"/>
              </w:rPr>
            </w:pPr>
            <w:r w:rsidRPr="00565BDB">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565BDB" w:rsidRDefault="00C70309" w:rsidP="00C70309">
            <w:pPr>
              <w:spacing w:line="240" w:lineRule="exact"/>
              <w:ind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②　当機構との間の取引高</w:t>
            </w:r>
          </w:p>
          <w:p w14:paraId="5686A227" w14:textId="77777777" w:rsidR="00C70309" w:rsidRPr="00565BDB" w:rsidRDefault="00C70309" w:rsidP="00C70309">
            <w:pPr>
              <w:spacing w:line="240" w:lineRule="exact"/>
              <w:ind w:leftChars="105" w:left="415" w:hangingChars="100" w:hanging="202"/>
              <w:rPr>
                <w:rFonts w:ascii="ＭＳ ゴシック" w:eastAsia="ＭＳ ゴシック" w:hAnsi="ＭＳ ゴシック"/>
                <w:szCs w:val="21"/>
              </w:rPr>
            </w:pPr>
            <w:r w:rsidRPr="00565BDB">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565BDB" w:rsidRDefault="00C70309" w:rsidP="00C70309">
            <w:pPr>
              <w:spacing w:line="240" w:lineRule="exact"/>
              <w:ind w:firstLineChars="700" w:firstLine="1417"/>
              <w:rPr>
                <w:rFonts w:ascii="ＭＳ ゴシック" w:eastAsia="ＭＳ ゴシック" w:hAnsi="ＭＳ ゴシック"/>
                <w:szCs w:val="21"/>
              </w:rPr>
            </w:pPr>
            <w:r w:rsidRPr="00565BDB">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565BDB" w:rsidRDefault="00C70309" w:rsidP="00C70309">
            <w:pPr>
              <w:spacing w:line="240" w:lineRule="exact"/>
              <w:ind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④　一者応札又は一者応募である場合はその旨</w:t>
            </w:r>
          </w:p>
          <w:p w14:paraId="5686A22A" w14:textId="77777777" w:rsidR="00C70309" w:rsidRPr="00565BDB"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565BDB" w:rsidRDefault="00C70309" w:rsidP="00BA7D28">
            <w:pPr>
              <w:spacing w:line="240" w:lineRule="exact"/>
              <w:rPr>
                <w:rFonts w:ascii="ＭＳ ゴシック" w:eastAsia="ＭＳ ゴシック" w:hAnsi="ＭＳ ゴシック"/>
                <w:szCs w:val="21"/>
              </w:rPr>
            </w:pPr>
            <w:r w:rsidRPr="00565BDB">
              <w:rPr>
                <w:rFonts w:ascii="ＭＳ ゴシック" w:eastAsia="ＭＳ ゴシック" w:hAnsi="ＭＳ ゴシック" w:hint="eastAsia"/>
                <w:szCs w:val="21"/>
              </w:rPr>
              <w:t>（３）当方に提供していただく情報</w:t>
            </w:r>
          </w:p>
          <w:p w14:paraId="5686A22C" w14:textId="77777777" w:rsidR="00C70309" w:rsidRPr="00565BDB" w:rsidRDefault="00C70309" w:rsidP="00C70309">
            <w:pPr>
              <w:spacing w:line="240" w:lineRule="exact"/>
              <w:ind w:leftChars="105" w:left="415" w:hangingChars="100" w:hanging="202"/>
              <w:rPr>
                <w:rFonts w:ascii="ＭＳ ゴシック" w:eastAsia="ＭＳ ゴシック" w:hAnsi="ＭＳ ゴシック"/>
                <w:szCs w:val="21"/>
              </w:rPr>
            </w:pPr>
            <w:r w:rsidRPr="00565BDB">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565BDB" w:rsidRDefault="00C70309" w:rsidP="00C70309">
            <w:pPr>
              <w:spacing w:line="240" w:lineRule="exact"/>
              <w:ind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565BDB" w:rsidRDefault="00C70309" w:rsidP="00BA7D28">
            <w:pPr>
              <w:spacing w:line="240" w:lineRule="exact"/>
              <w:rPr>
                <w:rFonts w:ascii="ＭＳ ゴシック" w:eastAsia="ＭＳ ゴシック" w:hAnsi="ＭＳ ゴシック"/>
                <w:szCs w:val="21"/>
              </w:rPr>
            </w:pPr>
          </w:p>
          <w:p w14:paraId="5686A22F" w14:textId="77777777" w:rsidR="00C70309" w:rsidRPr="00565BDB" w:rsidRDefault="00C70309" w:rsidP="00BA7D28">
            <w:pPr>
              <w:spacing w:line="240" w:lineRule="exact"/>
              <w:rPr>
                <w:rFonts w:ascii="ＭＳ ゴシック" w:eastAsia="ＭＳ ゴシック" w:hAnsi="ＭＳ ゴシック"/>
                <w:szCs w:val="21"/>
              </w:rPr>
            </w:pPr>
            <w:r w:rsidRPr="00565BDB">
              <w:rPr>
                <w:rFonts w:ascii="ＭＳ ゴシック" w:eastAsia="ＭＳ ゴシック" w:hAnsi="ＭＳ ゴシック" w:hint="eastAsia"/>
                <w:szCs w:val="21"/>
              </w:rPr>
              <w:t>（４）公表日</w:t>
            </w:r>
          </w:p>
          <w:p w14:paraId="5686A230" w14:textId="77777777" w:rsidR="00C70309" w:rsidRPr="00565BDB" w:rsidRDefault="00C70309" w:rsidP="00C70309">
            <w:pPr>
              <w:spacing w:line="240" w:lineRule="exact"/>
              <w:ind w:leftChars="105" w:left="213"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565BDB" w:rsidRDefault="00C70309" w:rsidP="00BA7D28">
            <w:pPr>
              <w:spacing w:line="240" w:lineRule="exact"/>
              <w:rPr>
                <w:rFonts w:ascii="ＭＳ ゴシック" w:eastAsia="ＭＳ ゴシック" w:hAnsi="ＭＳ ゴシック"/>
                <w:szCs w:val="21"/>
              </w:rPr>
            </w:pPr>
          </w:p>
          <w:p w14:paraId="5686A232" w14:textId="77777777" w:rsidR="00C70309" w:rsidRPr="00565BDB" w:rsidRDefault="00C70309" w:rsidP="00BA7D28">
            <w:pPr>
              <w:spacing w:line="240" w:lineRule="exact"/>
              <w:rPr>
                <w:rFonts w:ascii="ＭＳ ゴシック" w:eastAsia="ＭＳ ゴシック" w:hAnsi="ＭＳ ゴシック"/>
                <w:szCs w:val="21"/>
              </w:rPr>
            </w:pPr>
            <w:r w:rsidRPr="00565BDB">
              <w:rPr>
                <w:rFonts w:ascii="ＭＳ ゴシック" w:eastAsia="ＭＳ ゴシック" w:hAnsi="ＭＳ ゴシック" w:hint="eastAsia"/>
                <w:szCs w:val="21"/>
              </w:rPr>
              <w:t xml:space="preserve">（５）実施時期　</w:t>
            </w:r>
          </w:p>
          <w:p w14:paraId="5686A233" w14:textId="77777777" w:rsidR="00C70309" w:rsidRPr="00565BDB" w:rsidRDefault="00C70309" w:rsidP="00C70309">
            <w:pPr>
              <w:spacing w:line="240" w:lineRule="exact"/>
              <w:ind w:left="202" w:hangingChars="100" w:hanging="202"/>
              <w:rPr>
                <w:rFonts w:ascii="ＭＳ ゴシック" w:eastAsia="ＭＳ ゴシック" w:hAnsi="ＭＳ ゴシック"/>
                <w:szCs w:val="21"/>
              </w:rPr>
            </w:pPr>
            <w:r w:rsidRPr="00565BDB">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565BDB" w:rsidRDefault="00C70309" w:rsidP="00BA7D28">
            <w:pPr>
              <w:spacing w:line="240" w:lineRule="exact"/>
              <w:rPr>
                <w:rFonts w:ascii="ＭＳ ゴシック" w:eastAsia="ＭＳ ゴシック" w:hAnsi="ＭＳ ゴシック"/>
                <w:szCs w:val="21"/>
              </w:rPr>
            </w:pPr>
          </w:p>
          <w:p w14:paraId="5686A235" w14:textId="77777777" w:rsidR="00C70309" w:rsidRPr="00565BDB" w:rsidRDefault="00C70309" w:rsidP="00C70309">
            <w:pPr>
              <w:spacing w:line="240" w:lineRule="exact"/>
              <w:ind w:leftChars="105" w:left="213" w:firstLineChars="100" w:firstLine="202"/>
              <w:rPr>
                <w:rFonts w:ascii="ＭＳ ゴシック" w:eastAsia="ＭＳ ゴシック" w:hAnsi="ＭＳ ゴシック"/>
                <w:szCs w:val="21"/>
              </w:rPr>
            </w:pPr>
            <w:r w:rsidRPr="00565BDB">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565BDB" w:rsidRDefault="00C70309" w:rsidP="00BA7D28">
            <w:pPr>
              <w:pStyle w:val="af7"/>
              <w:rPr>
                <w:rFonts w:ascii="ＭＳ ゴシック" w:eastAsia="ＭＳ ゴシック" w:hAnsi="ＭＳ ゴシック"/>
              </w:rPr>
            </w:pPr>
          </w:p>
        </w:tc>
      </w:tr>
    </w:tbl>
    <w:p w14:paraId="5686A238" w14:textId="77777777" w:rsidR="00C70309" w:rsidRPr="00565BDB" w:rsidRDefault="00C70309" w:rsidP="00C70309">
      <w:pPr>
        <w:rPr>
          <w:rFonts w:ascii="ＭＳ 明朝" w:hAnsi="ＭＳ 明朝"/>
        </w:rPr>
      </w:pPr>
    </w:p>
    <w:p w14:paraId="5686A239" w14:textId="6D23D21E" w:rsidR="00BC36F3" w:rsidRPr="00565BDB" w:rsidRDefault="00BC36F3">
      <w:pPr>
        <w:widowControl/>
        <w:jc w:val="left"/>
        <w:rPr>
          <w:rFonts w:ascii="ＭＳ 明朝" w:hAnsi="ＭＳ 明朝"/>
          <w:szCs w:val="22"/>
        </w:rPr>
      </w:pPr>
      <w:r w:rsidRPr="00565BDB">
        <w:rPr>
          <w:rFonts w:ascii="ＭＳ 明朝" w:hAnsi="ＭＳ 明朝"/>
          <w:szCs w:val="22"/>
        </w:rPr>
        <w:br w:type="page"/>
      </w:r>
    </w:p>
    <w:p w14:paraId="5686A23A" w14:textId="77777777" w:rsidR="000217AE" w:rsidRPr="00565BDB" w:rsidRDefault="000217AE" w:rsidP="000217AE">
      <w:pPr>
        <w:rPr>
          <w:rFonts w:ascii="ＭＳ 明朝" w:hAnsi="ＭＳ 明朝"/>
          <w:szCs w:val="22"/>
        </w:rPr>
      </w:pPr>
      <w:r w:rsidRPr="00565BDB">
        <w:rPr>
          <w:rFonts w:ascii="ＭＳ 明朝" w:hAnsi="ＭＳ 明朝" w:hint="eastAsia"/>
          <w:szCs w:val="22"/>
        </w:rPr>
        <w:lastRenderedPageBreak/>
        <w:t>（別記）</w:t>
      </w:r>
    </w:p>
    <w:p w14:paraId="5686A23B" w14:textId="77777777" w:rsidR="000217AE" w:rsidRPr="00565BDB" w:rsidRDefault="000217AE" w:rsidP="000217AE">
      <w:pPr>
        <w:widowControl/>
        <w:ind w:firstLineChars="100" w:firstLine="202"/>
        <w:jc w:val="left"/>
        <w:rPr>
          <w:rFonts w:ascii="ＭＳ 明朝" w:hAnsi="ＭＳ 明朝"/>
          <w:szCs w:val="22"/>
        </w:rPr>
      </w:pPr>
    </w:p>
    <w:p w14:paraId="5686A23C" w14:textId="77777777" w:rsidR="000217AE" w:rsidRPr="00565BDB" w:rsidRDefault="000217AE" w:rsidP="000217AE">
      <w:pPr>
        <w:widowControl/>
        <w:jc w:val="center"/>
        <w:rPr>
          <w:rFonts w:ascii="ＭＳ 明朝" w:hAnsi="ＭＳ 明朝"/>
          <w:b/>
          <w:szCs w:val="22"/>
          <w:u w:val="single"/>
        </w:rPr>
      </w:pPr>
      <w:r w:rsidRPr="00565BDB">
        <w:rPr>
          <w:rFonts w:ascii="ＭＳ 明朝" w:hAnsi="ＭＳ 明朝" w:hint="eastAsia"/>
          <w:b/>
          <w:kern w:val="0"/>
          <w:szCs w:val="22"/>
          <w:u w:val="single"/>
        </w:rPr>
        <w:t>暴力団排除に関する誓約事項</w:t>
      </w:r>
    </w:p>
    <w:p w14:paraId="5686A23D" w14:textId="77777777" w:rsidR="000217AE" w:rsidRPr="00565BDB" w:rsidRDefault="000217AE" w:rsidP="000217AE">
      <w:pPr>
        <w:widowControl/>
        <w:ind w:firstLineChars="100" w:firstLine="202"/>
        <w:rPr>
          <w:rFonts w:ascii="ＭＳ 明朝" w:hAnsi="ＭＳ 明朝"/>
          <w:szCs w:val="22"/>
        </w:rPr>
      </w:pPr>
    </w:p>
    <w:p w14:paraId="5686A23E" w14:textId="77777777" w:rsidR="000217AE" w:rsidRPr="00565BDB" w:rsidRDefault="000217AE" w:rsidP="000217AE">
      <w:pPr>
        <w:widowControl/>
        <w:ind w:firstLineChars="100" w:firstLine="202"/>
        <w:rPr>
          <w:rFonts w:ascii="ＭＳ 明朝" w:hAnsi="ＭＳ 明朝"/>
          <w:szCs w:val="22"/>
        </w:rPr>
      </w:pPr>
      <w:r w:rsidRPr="00565BDB">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65BDB" w:rsidRDefault="000217AE" w:rsidP="000217AE">
      <w:pPr>
        <w:widowControl/>
        <w:ind w:firstLineChars="100" w:firstLine="202"/>
        <w:rPr>
          <w:rFonts w:ascii="ＭＳ 明朝" w:hAnsi="ＭＳ 明朝"/>
          <w:szCs w:val="22"/>
        </w:rPr>
      </w:pPr>
      <w:r w:rsidRPr="00565BDB">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65BDB" w:rsidRDefault="000217AE" w:rsidP="000217AE">
      <w:pPr>
        <w:widowControl/>
        <w:rPr>
          <w:rFonts w:ascii="ＭＳ 明朝" w:hAnsi="ＭＳ 明朝"/>
          <w:szCs w:val="22"/>
        </w:rPr>
      </w:pPr>
    </w:p>
    <w:p w14:paraId="5686A241" w14:textId="77777777" w:rsidR="000217AE" w:rsidRPr="00565BDB" w:rsidRDefault="000217AE" w:rsidP="000217AE">
      <w:pPr>
        <w:widowControl/>
        <w:jc w:val="center"/>
        <w:rPr>
          <w:rFonts w:ascii="ＭＳ 明朝" w:hAnsi="ＭＳ 明朝"/>
          <w:szCs w:val="22"/>
        </w:rPr>
      </w:pPr>
      <w:r w:rsidRPr="00565BDB">
        <w:rPr>
          <w:rFonts w:ascii="ＭＳ 明朝" w:hAnsi="ＭＳ 明朝" w:hint="eastAsia"/>
          <w:szCs w:val="22"/>
        </w:rPr>
        <w:t>記</w:t>
      </w:r>
    </w:p>
    <w:p w14:paraId="5686A242" w14:textId="77777777" w:rsidR="000217AE" w:rsidRPr="00565BDB" w:rsidRDefault="000217AE" w:rsidP="000217AE">
      <w:pPr>
        <w:widowControl/>
        <w:rPr>
          <w:rFonts w:ascii="ＭＳ 明朝" w:hAnsi="ＭＳ 明朝"/>
          <w:szCs w:val="22"/>
        </w:rPr>
      </w:pPr>
    </w:p>
    <w:p w14:paraId="5686A243" w14:textId="77777777" w:rsidR="000217AE" w:rsidRPr="00565BDB" w:rsidRDefault="000217AE" w:rsidP="000217AE">
      <w:pPr>
        <w:widowControl/>
        <w:rPr>
          <w:rFonts w:ascii="ＭＳ 明朝" w:hAnsi="ＭＳ 明朝"/>
          <w:szCs w:val="22"/>
        </w:rPr>
      </w:pPr>
      <w:r w:rsidRPr="00565BDB">
        <w:rPr>
          <w:rFonts w:ascii="ＭＳ 明朝" w:hAnsi="ＭＳ 明朝" w:hint="eastAsia"/>
          <w:szCs w:val="22"/>
        </w:rPr>
        <w:t>1.  契約の相手方として不適当な者</w:t>
      </w:r>
    </w:p>
    <w:p w14:paraId="5686A244" w14:textId="77777777" w:rsidR="000217AE" w:rsidRPr="00565BDB" w:rsidRDefault="000217AE" w:rsidP="000217AE">
      <w:pPr>
        <w:widowControl/>
        <w:ind w:leftChars="100" w:left="404" w:hangingChars="100" w:hanging="202"/>
        <w:rPr>
          <w:rFonts w:ascii="ＭＳ 明朝" w:hAnsi="ＭＳ 明朝"/>
          <w:szCs w:val="22"/>
        </w:rPr>
      </w:pPr>
      <w:r w:rsidRPr="00565BDB">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65BDB" w:rsidRDefault="000217AE" w:rsidP="000217AE">
      <w:pPr>
        <w:widowControl/>
        <w:ind w:leftChars="100" w:left="404" w:hangingChars="100" w:hanging="202"/>
        <w:rPr>
          <w:rFonts w:ascii="ＭＳ 明朝" w:hAnsi="ＭＳ 明朝"/>
          <w:szCs w:val="22"/>
        </w:rPr>
      </w:pPr>
      <w:r w:rsidRPr="00565BDB">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65BDB" w:rsidRDefault="000217AE" w:rsidP="000217AE">
      <w:pPr>
        <w:widowControl/>
        <w:ind w:leftChars="100" w:left="404" w:hangingChars="100" w:hanging="202"/>
        <w:rPr>
          <w:rFonts w:ascii="ＭＳ 明朝" w:hAnsi="ＭＳ 明朝"/>
          <w:szCs w:val="22"/>
        </w:rPr>
      </w:pPr>
      <w:r w:rsidRPr="00565BDB">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65BDB" w:rsidRDefault="000217AE" w:rsidP="000217AE">
      <w:pPr>
        <w:widowControl/>
        <w:ind w:leftChars="100" w:left="404" w:hangingChars="100" w:hanging="202"/>
        <w:rPr>
          <w:rFonts w:ascii="ＭＳ 明朝" w:hAnsi="ＭＳ 明朝"/>
          <w:szCs w:val="22"/>
        </w:rPr>
      </w:pPr>
      <w:r w:rsidRPr="00565BDB">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65BDB" w:rsidRDefault="000217AE" w:rsidP="000217AE">
      <w:pPr>
        <w:widowControl/>
        <w:rPr>
          <w:rFonts w:ascii="ＭＳ 明朝" w:hAnsi="ＭＳ 明朝"/>
          <w:szCs w:val="22"/>
        </w:rPr>
      </w:pPr>
    </w:p>
    <w:p w14:paraId="5686A249" w14:textId="77777777" w:rsidR="000217AE" w:rsidRPr="00565BDB" w:rsidRDefault="000217AE" w:rsidP="000217AE">
      <w:pPr>
        <w:widowControl/>
        <w:rPr>
          <w:rFonts w:ascii="ＭＳ 明朝" w:hAnsi="ＭＳ 明朝"/>
          <w:szCs w:val="22"/>
        </w:rPr>
      </w:pPr>
    </w:p>
    <w:p w14:paraId="5686A24A" w14:textId="77777777" w:rsidR="00941CBF" w:rsidRPr="00565BDB" w:rsidRDefault="000217AE" w:rsidP="00F96896">
      <w:pPr>
        <w:widowControl/>
        <w:ind w:firstLineChars="100" w:firstLine="202"/>
        <w:rPr>
          <w:rFonts w:ascii="ＭＳ ゴシック" w:eastAsia="ＭＳ ゴシック" w:hAnsi="ＭＳ ゴシック"/>
          <w:szCs w:val="21"/>
        </w:rPr>
      </w:pPr>
      <w:r w:rsidRPr="00565BDB">
        <w:rPr>
          <w:rFonts w:ascii="ＭＳ 明朝" w:hAnsi="ＭＳ 明朝" w:hint="eastAsia"/>
          <w:szCs w:val="22"/>
        </w:rPr>
        <w:t>上記事項について、参加意思確認書の提出をもって誓約します。</w:t>
      </w:r>
    </w:p>
    <w:p w14:paraId="423DF965" w14:textId="77777777" w:rsidR="0042627C" w:rsidRPr="00565BDB" w:rsidRDefault="00941CBF" w:rsidP="0042627C">
      <w:pPr>
        <w:autoSpaceDE w:val="0"/>
        <w:autoSpaceDN w:val="0"/>
        <w:adjustRightInd w:val="0"/>
        <w:jc w:val="left"/>
        <w:rPr>
          <w:rFonts w:ascii="ＭＳ 明朝" w:cs="ＭＳ 明朝"/>
          <w:kern w:val="0"/>
          <w:szCs w:val="21"/>
        </w:rPr>
      </w:pPr>
      <w:r w:rsidRPr="00565BDB">
        <w:rPr>
          <w:rFonts w:ascii="ＭＳ ゴシック" w:eastAsia="ＭＳ ゴシック" w:hAnsi="ＭＳ ゴシック"/>
        </w:rPr>
        <w:br w:type="page"/>
      </w:r>
      <w:r w:rsidR="0042627C" w:rsidRPr="00565BDB">
        <w:rPr>
          <w:rFonts w:ascii="ＭＳ 明朝" w:cs="ＭＳ 明朝" w:hint="eastAsia"/>
          <w:kern w:val="0"/>
          <w:szCs w:val="21"/>
        </w:rPr>
        <w:lastRenderedPageBreak/>
        <w:t>（別記</w:t>
      </w:r>
      <w:r w:rsidR="0042627C" w:rsidRPr="00565BDB">
        <w:rPr>
          <w:rFonts w:ascii="ＭＳ 明朝" w:cs="ＭＳ 明朝"/>
          <w:kern w:val="0"/>
          <w:szCs w:val="21"/>
        </w:rPr>
        <w:t>2</w:t>
      </w:r>
      <w:r w:rsidR="0042627C" w:rsidRPr="00565BDB">
        <w:rPr>
          <w:rFonts w:ascii="ＭＳ 明朝" w:cs="ＭＳ 明朝" w:hint="eastAsia"/>
          <w:kern w:val="0"/>
          <w:szCs w:val="21"/>
        </w:rPr>
        <w:t>）</w:t>
      </w:r>
    </w:p>
    <w:p w14:paraId="5E956F22" w14:textId="77777777" w:rsidR="0042627C" w:rsidRPr="00565BDB" w:rsidRDefault="0042627C" w:rsidP="0042627C">
      <w:pPr>
        <w:autoSpaceDE w:val="0"/>
        <w:autoSpaceDN w:val="0"/>
        <w:adjustRightInd w:val="0"/>
        <w:jc w:val="right"/>
        <w:rPr>
          <w:rFonts w:ascii="ＭＳ 明朝" w:cs="ＭＳ 明朝"/>
          <w:kern w:val="0"/>
          <w:szCs w:val="21"/>
        </w:rPr>
      </w:pPr>
      <w:r w:rsidRPr="00565BDB">
        <w:rPr>
          <w:rFonts w:ascii="ＭＳ 明朝" w:cs="ＭＳ 明朝" w:hint="eastAsia"/>
          <w:kern w:val="0"/>
          <w:szCs w:val="21"/>
        </w:rPr>
        <w:t>令和　年　月　日</w:t>
      </w:r>
    </w:p>
    <w:p w14:paraId="25D54438" w14:textId="77777777" w:rsidR="0042627C" w:rsidRPr="00565BDB" w:rsidRDefault="0042627C" w:rsidP="0042627C">
      <w:pPr>
        <w:autoSpaceDE w:val="0"/>
        <w:autoSpaceDN w:val="0"/>
        <w:adjustRightInd w:val="0"/>
        <w:jc w:val="left"/>
        <w:rPr>
          <w:rFonts w:ascii="ＭＳ 明朝" w:cs="ＭＳ 明朝"/>
          <w:kern w:val="0"/>
          <w:szCs w:val="21"/>
        </w:rPr>
      </w:pPr>
    </w:p>
    <w:p w14:paraId="01A6DC28" w14:textId="77777777" w:rsidR="0042627C" w:rsidRPr="00565BDB" w:rsidRDefault="0042627C" w:rsidP="0042627C">
      <w:pPr>
        <w:autoSpaceDE w:val="0"/>
        <w:autoSpaceDN w:val="0"/>
        <w:adjustRightInd w:val="0"/>
        <w:jc w:val="left"/>
        <w:rPr>
          <w:rFonts w:ascii="ＭＳ 明朝" w:cs="ＭＳ 明朝"/>
          <w:kern w:val="0"/>
          <w:szCs w:val="21"/>
        </w:rPr>
      </w:pPr>
    </w:p>
    <w:p w14:paraId="7958ACC4" w14:textId="77777777" w:rsidR="0042627C" w:rsidRPr="00565BDB" w:rsidRDefault="0042627C" w:rsidP="0042627C">
      <w:pPr>
        <w:autoSpaceDE w:val="0"/>
        <w:autoSpaceDN w:val="0"/>
        <w:adjustRightInd w:val="0"/>
        <w:jc w:val="left"/>
        <w:rPr>
          <w:rFonts w:ascii="ＭＳ 明朝" w:cs="ＭＳ 明朝"/>
          <w:kern w:val="0"/>
          <w:szCs w:val="21"/>
        </w:rPr>
      </w:pPr>
      <w:r w:rsidRPr="00565BDB">
        <w:rPr>
          <w:rFonts w:ascii="ＭＳ 明朝" w:cs="ＭＳ 明朝" w:hint="eastAsia"/>
          <w:kern w:val="0"/>
          <w:szCs w:val="21"/>
        </w:rPr>
        <w:t>独立行政法人情報処理推進機構</w:t>
      </w:r>
    </w:p>
    <w:p w14:paraId="59E8CAEC" w14:textId="77777777" w:rsidR="0042627C" w:rsidRPr="00565BDB" w:rsidRDefault="0042627C" w:rsidP="0042627C">
      <w:pPr>
        <w:autoSpaceDE w:val="0"/>
        <w:autoSpaceDN w:val="0"/>
        <w:adjustRightInd w:val="0"/>
        <w:ind w:firstLineChars="100" w:firstLine="202"/>
        <w:jc w:val="left"/>
        <w:rPr>
          <w:rFonts w:ascii="ＭＳ 明朝" w:cs="ＭＳ 明朝"/>
          <w:kern w:val="0"/>
          <w:szCs w:val="21"/>
        </w:rPr>
      </w:pPr>
      <w:r w:rsidRPr="00565BDB">
        <w:rPr>
          <w:rFonts w:ascii="ＭＳ 明朝" w:cs="ＭＳ 明朝" w:hint="eastAsia"/>
          <w:kern w:val="0"/>
          <w:szCs w:val="21"/>
        </w:rPr>
        <w:t>理事長　富田　達夫　殿</w:t>
      </w:r>
    </w:p>
    <w:p w14:paraId="52BD9E85" w14:textId="77777777" w:rsidR="0042627C" w:rsidRPr="00565BDB" w:rsidRDefault="0042627C" w:rsidP="0042627C">
      <w:pPr>
        <w:autoSpaceDE w:val="0"/>
        <w:autoSpaceDN w:val="0"/>
        <w:adjustRightInd w:val="0"/>
        <w:jc w:val="center"/>
        <w:rPr>
          <w:rFonts w:ascii="ＭＳ 明朝" w:cs="ＭＳ 明朝"/>
          <w:kern w:val="0"/>
          <w:szCs w:val="21"/>
        </w:rPr>
      </w:pPr>
    </w:p>
    <w:p w14:paraId="4F77258A" w14:textId="77777777" w:rsidR="0042627C" w:rsidRPr="00565BDB" w:rsidRDefault="0042627C" w:rsidP="0042627C">
      <w:pPr>
        <w:autoSpaceDE w:val="0"/>
        <w:autoSpaceDN w:val="0"/>
        <w:adjustRightInd w:val="0"/>
        <w:jc w:val="center"/>
        <w:rPr>
          <w:rFonts w:ascii="ＭＳ 明朝" w:cs="ＭＳ 明朝"/>
          <w:kern w:val="0"/>
          <w:szCs w:val="21"/>
        </w:rPr>
      </w:pPr>
    </w:p>
    <w:p w14:paraId="28E7F514" w14:textId="77777777" w:rsidR="0042627C" w:rsidRPr="00565BDB" w:rsidRDefault="0042627C" w:rsidP="0042627C">
      <w:pPr>
        <w:autoSpaceDE w:val="0"/>
        <w:autoSpaceDN w:val="0"/>
        <w:adjustRightInd w:val="0"/>
        <w:jc w:val="center"/>
        <w:rPr>
          <w:rFonts w:ascii="ＭＳ 明朝" w:cs="ＭＳ 明朝"/>
          <w:kern w:val="0"/>
          <w:szCs w:val="21"/>
        </w:rPr>
      </w:pPr>
      <w:r w:rsidRPr="00565BDB">
        <w:rPr>
          <w:rFonts w:ascii="ＭＳ 明朝" w:cs="ＭＳ 明朝" w:hint="eastAsia"/>
          <w:kern w:val="0"/>
          <w:szCs w:val="21"/>
        </w:rPr>
        <w:t>秘密保持誓約書</w:t>
      </w:r>
    </w:p>
    <w:p w14:paraId="65B1C0DA" w14:textId="77777777" w:rsidR="0042627C" w:rsidRPr="00565BDB" w:rsidRDefault="0042627C" w:rsidP="0042627C">
      <w:pPr>
        <w:autoSpaceDE w:val="0"/>
        <w:autoSpaceDN w:val="0"/>
        <w:adjustRightInd w:val="0"/>
        <w:jc w:val="left"/>
        <w:rPr>
          <w:rFonts w:ascii="ＭＳ 明朝" w:cs="ＭＳ 明朝"/>
          <w:kern w:val="0"/>
          <w:szCs w:val="21"/>
        </w:rPr>
      </w:pPr>
    </w:p>
    <w:p w14:paraId="6F405B10" w14:textId="18E31CBE" w:rsidR="0042627C" w:rsidRPr="00565BDB" w:rsidRDefault="0042627C" w:rsidP="0042627C">
      <w:pPr>
        <w:autoSpaceDE w:val="0"/>
        <w:autoSpaceDN w:val="0"/>
        <w:adjustRightInd w:val="0"/>
        <w:ind w:firstLineChars="100" w:firstLine="202"/>
        <w:jc w:val="left"/>
        <w:rPr>
          <w:rFonts w:ascii="ＭＳ 明朝" w:cs="ＭＳ 明朝"/>
          <w:kern w:val="0"/>
          <w:szCs w:val="21"/>
        </w:rPr>
      </w:pPr>
      <w:r w:rsidRPr="00565BDB">
        <w:rPr>
          <w:rFonts w:ascii="ＭＳ 明朝" w:cs="ＭＳ 明朝" w:hint="eastAsia"/>
          <w:kern w:val="0"/>
          <w:szCs w:val="21"/>
        </w:rPr>
        <w:t>当社は、「</w:t>
      </w:r>
      <w:r w:rsidRPr="002107BF">
        <w:rPr>
          <w:rFonts w:ascii="ＭＳ 明朝" w:hAnsi="ＭＳ 明朝" w:cs="HG丸ｺﾞｼｯｸM-PRO" w:hint="eastAsia"/>
          <w:kern w:val="0"/>
          <w:szCs w:val="21"/>
        </w:rPr>
        <w:t>IT人材育成</w:t>
      </w:r>
      <w:proofErr w:type="spellStart"/>
      <w:r w:rsidRPr="002107BF">
        <w:rPr>
          <w:rFonts w:ascii="ＭＳ 明朝" w:hAnsi="ＭＳ 明朝" w:cs="HG丸ｺﾞｼｯｸM-PRO" w:hint="eastAsia"/>
          <w:kern w:val="0"/>
          <w:szCs w:val="21"/>
        </w:rPr>
        <w:t>iPedia</w:t>
      </w:r>
      <w:proofErr w:type="spellEnd"/>
      <w:r w:rsidRPr="002107BF">
        <w:rPr>
          <w:rFonts w:ascii="ＭＳ 明朝" w:hAnsi="ＭＳ 明朝" w:cs="HG丸ｺﾞｼｯｸM-PRO" w:hint="eastAsia"/>
          <w:kern w:val="0"/>
          <w:szCs w:val="21"/>
        </w:rPr>
        <w:t>システムの運用・保守契約</w:t>
      </w:r>
      <w:r w:rsidRPr="00565BDB">
        <w:rPr>
          <w:rFonts w:ascii="ＭＳ 明朝" w:cs="ＭＳ 明朝" w:hint="eastAsia"/>
          <w:kern w:val="0"/>
          <w:szCs w:val="21"/>
        </w:rPr>
        <w:t>」に係る事前確認公募（以下「本公募」と言う）に関する手続において、貴機構から閲覧を許可された資料に関しては、下記の事項を厳守することを、ここに誓約致します。</w:t>
      </w:r>
    </w:p>
    <w:p w14:paraId="12F255EC" w14:textId="77777777" w:rsidR="0042627C" w:rsidRPr="00565BDB" w:rsidRDefault="0042627C" w:rsidP="0042627C">
      <w:pPr>
        <w:autoSpaceDE w:val="0"/>
        <w:autoSpaceDN w:val="0"/>
        <w:adjustRightInd w:val="0"/>
        <w:jc w:val="center"/>
        <w:rPr>
          <w:rFonts w:ascii="ＭＳ Ｐ明朝" w:eastAsia="ＭＳ Ｐ明朝" w:cs="ＭＳ Ｐ明朝"/>
          <w:kern w:val="0"/>
          <w:sz w:val="23"/>
          <w:szCs w:val="23"/>
        </w:rPr>
      </w:pPr>
    </w:p>
    <w:p w14:paraId="75D701CB" w14:textId="77777777" w:rsidR="0042627C" w:rsidRPr="00565BDB" w:rsidRDefault="0042627C" w:rsidP="0042627C">
      <w:pPr>
        <w:autoSpaceDE w:val="0"/>
        <w:autoSpaceDN w:val="0"/>
        <w:adjustRightInd w:val="0"/>
        <w:jc w:val="center"/>
        <w:rPr>
          <w:rFonts w:ascii="ＭＳ Ｐ明朝" w:eastAsia="ＭＳ Ｐ明朝" w:cs="ＭＳ Ｐ明朝"/>
          <w:kern w:val="0"/>
          <w:sz w:val="23"/>
          <w:szCs w:val="23"/>
        </w:rPr>
      </w:pPr>
    </w:p>
    <w:p w14:paraId="546CB863" w14:textId="77777777" w:rsidR="0042627C" w:rsidRPr="00565BDB" w:rsidRDefault="0042627C" w:rsidP="0042627C">
      <w:pPr>
        <w:autoSpaceDE w:val="0"/>
        <w:autoSpaceDN w:val="0"/>
        <w:adjustRightInd w:val="0"/>
        <w:jc w:val="center"/>
        <w:rPr>
          <w:rFonts w:ascii="ＭＳ Ｐ明朝" w:eastAsia="ＭＳ Ｐ明朝" w:cs="ＭＳ Ｐ明朝"/>
          <w:kern w:val="0"/>
          <w:sz w:val="23"/>
          <w:szCs w:val="23"/>
        </w:rPr>
      </w:pPr>
    </w:p>
    <w:p w14:paraId="69EAA0AE" w14:textId="77777777" w:rsidR="0042627C" w:rsidRPr="00565BDB" w:rsidRDefault="0042627C" w:rsidP="0042627C">
      <w:pPr>
        <w:autoSpaceDE w:val="0"/>
        <w:autoSpaceDN w:val="0"/>
        <w:adjustRightInd w:val="0"/>
        <w:jc w:val="center"/>
        <w:rPr>
          <w:rFonts w:ascii="ＭＳ Ｐ明朝" w:eastAsia="ＭＳ Ｐ明朝" w:cs="ＭＳ Ｐ明朝"/>
          <w:kern w:val="0"/>
          <w:sz w:val="23"/>
          <w:szCs w:val="23"/>
        </w:rPr>
      </w:pPr>
      <w:r w:rsidRPr="00565BDB">
        <w:rPr>
          <w:rFonts w:ascii="ＭＳ Ｐ明朝" w:eastAsia="ＭＳ Ｐ明朝" w:cs="ＭＳ Ｐ明朝" w:hint="eastAsia"/>
          <w:kern w:val="0"/>
          <w:sz w:val="23"/>
          <w:szCs w:val="23"/>
        </w:rPr>
        <w:t>記</w:t>
      </w:r>
    </w:p>
    <w:p w14:paraId="69231092" w14:textId="77777777" w:rsidR="0042627C" w:rsidRPr="00565BDB" w:rsidRDefault="0042627C" w:rsidP="0042627C">
      <w:pPr>
        <w:autoSpaceDE w:val="0"/>
        <w:autoSpaceDN w:val="0"/>
        <w:adjustRightInd w:val="0"/>
        <w:jc w:val="left"/>
        <w:rPr>
          <w:rFonts w:ascii="ＭＳ 明朝" w:cs="ＭＳ 明朝"/>
          <w:kern w:val="0"/>
          <w:szCs w:val="21"/>
        </w:rPr>
      </w:pPr>
    </w:p>
    <w:p w14:paraId="013F9752" w14:textId="77777777" w:rsidR="0042627C" w:rsidRPr="00565BDB" w:rsidRDefault="0042627C" w:rsidP="0042627C">
      <w:pPr>
        <w:autoSpaceDE w:val="0"/>
        <w:autoSpaceDN w:val="0"/>
        <w:adjustRightInd w:val="0"/>
        <w:jc w:val="left"/>
        <w:rPr>
          <w:rFonts w:ascii="ＭＳ 明朝" w:cs="ＭＳ 明朝"/>
          <w:kern w:val="0"/>
          <w:szCs w:val="21"/>
        </w:rPr>
      </w:pPr>
    </w:p>
    <w:p w14:paraId="7F9CD5F0" w14:textId="77777777" w:rsidR="0042627C" w:rsidRPr="00565BDB" w:rsidRDefault="0042627C" w:rsidP="0042627C">
      <w:pPr>
        <w:autoSpaceDE w:val="0"/>
        <w:autoSpaceDN w:val="0"/>
        <w:adjustRightInd w:val="0"/>
        <w:jc w:val="left"/>
        <w:rPr>
          <w:rFonts w:ascii="ＭＳ 明朝" w:cs="ＭＳ 明朝"/>
          <w:kern w:val="0"/>
          <w:szCs w:val="21"/>
        </w:rPr>
      </w:pPr>
      <w:r w:rsidRPr="00565BDB">
        <w:rPr>
          <w:rFonts w:ascii="ＭＳ 明朝" w:cs="ＭＳ 明朝" w:hint="eastAsia"/>
          <w:kern w:val="0"/>
          <w:szCs w:val="21"/>
        </w:rPr>
        <w:t>１．本公募に関係する役職員以外の者に対して開示又は漏洩致しません。</w:t>
      </w:r>
    </w:p>
    <w:p w14:paraId="3EC85E63" w14:textId="77777777" w:rsidR="0042627C" w:rsidRPr="00565BDB" w:rsidRDefault="0042627C" w:rsidP="0042627C">
      <w:pPr>
        <w:autoSpaceDE w:val="0"/>
        <w:autoSpaceDN w:val="0"/>
        <w:adjustRightInd w:val="0"/>
        <w:jc w:val="left"/>
        <w:rPr>
          <w:rFonts w:ascii="ＭＳ 明朝" w:cs="ＭＳ 明朝"/>
          <w:kern w:val="0"/>
          <w:szCs w:val="21"/>
        </w:rPr>
      </w:pPr>
      <w:r w:rsidRPr="00565BDB">
        <w:rPr>
          <w:rFonts w:ascii="ＭＳ 明朝" w:cs="ＭＳ 明朝" w:hint="eastAsia"/>
          <w:kern w:val="0"/>
          <w:szCs w:val="21"/>
        </w:rPr>
        <w:t>２．本公募のためのみに利用致します。</w:t>
      </w:r>
    </w:p>
    <w:p w14:paraId="27D9C745" w14:textId="77777777" w:rsidR="0042627C" w:rsidRPr="00565BDB" w:rsidRDefault="0042627C" w:rsidP="0042627C">
      <w:pPr>
        <w:autoSpaceDE w:val="0"/>
        <w:autoSpaceDN w:val="0"/>
        <w:adjustRightInd w:val="0"/>
        <w:jc w:val="left"/>
        <w:rPr>
          <w:rFonts w:ascii="ＭＳ 明朝" w:cs="ＭＳ 明朝"/>
          <w:kern w:val="0"/>
          <w:szCs w:val="21"/>
        </w:rPr>
      </w:pPr>
      <w:r w:rsidRPr="00565BDB">
        <w:rPr>
          <w:rFonts w:ascii="ＭＳ 明朝" w:cs="ＭＳ 明朝" w:hint="eastAsia"/>
          <w:kern w:val="0"/>
          <w:szCs w:val="21"/>
        </w:rPr>
        <w:t>３．閲覧した資料の内容を外部に開示又は漏洩したことにより、貴機構が損害を被った場合には、損害賠償等について真摯に対応致します。</w:t>
      </w:r>
    </w:p>
    <w:p w14:paraId="68BE6A98" w14:textId="77777777" w:rsidR="0042627C" w:rsidRPr="00565BDB" w:rsidRDefault="0042627C" w:rsidP="0042627C">
      <w:pPr>
        <w:autoSpaceDE w:val="0"/>
        <w:autoSpaceDN w:val="0"/>
        <w:adjustRightInd w:val="0"/>
        <w:jc w:val="right"/>
        <w:rPr>
          <w:rFonts w:ascii="ＭＳ 明朝" w:cs="ＭＳ 明朝"/>
          <w:kern w:val="0"/>
          <w:szCs w:val="21"/>
        </w:rPr>
      </w:pPr>
    </w:p>
    <w:p w14:paraId="6C0C42D3" w14:textId="77777777" w:rsidR="0042627C" w:rsidRPr="00565BDB" w:rsidRDefault="0042627C" w:rsidP="0042627C">
      <w:pPr>
        <w:autoSpaceDE w:val="0"/>
        <w:autoSpaceDN w:val="0"/>
        <w:adjustRightInd w:val="0"/>
        <w:jc w:val="right"/>
        <w:rPr>
          <w:rFonts w:ascii="ＭＳ 明朝" w:cs="ＭＳ 明朝"/>
          <w:kern w:val="0"/>
          <w:szCs w:val="21"/>
        </w:rPr>
      </w:pPr>
      <w:r w:rsidRPr="00565BDB">
        <w:rPr>
          <w:rFonts w:ascii="ＭＳ 明朝" w:cs="ＭＳ 明朝" w:hint="eastAsia"/>
          <w:kern w:val="0"/>
          <w:szCs w:val="21"/>
        </w:rPr>
        <w:t>以上</w:t>
      </w:r>
    </w:p>
    <w:p w14:paraId="2D6C914A" w14:textId="77777777" w:rsidR="0042627C" w:rsidRPr="00565BDB" w:rsidRDefault="0042627C" w:rsidP="0042627C">
      <w:pPr>
        <w:autoSpaceDE w:val="0"/>
        <w:autoSpaceDN w:val="0"/>
        <w:adjustRightInd w:val="0"/>
        <w:jc w:val="left"/>
        <w:rPr>
          <w:rFonts w:ascii="ＭＳ 明朝" w:cs="ＭＳ 明朝"/>
          <w:kern w:val="0"/>
          <w:szCs w:val="21"/>
        </w:rPr>
      </w:pPr>
    </w:p>
    <w:p w14:paraId="390E8871" w14:textId="77777777" w:rsidR="0042627C" w:rsidRPr="00565BDB" w:rsidRDefault="0042627C" w:rsidP="0042627C">
      <w:pPr>
        <w:autoSpaceDE w:val="0"/>
        <w:autoSpaceDN w:val="0"/>
        <w:adjustRightInd w:val="0"/>
        <w:ind w:firstLineChars="2600" w:firstLine="5264"/>
        <w:jc w:val="left"/>
        <w:rPr>
          <w:rFonts w:ascii="ＭＳ 明朝" w:cs="ＭＳ 明朝"/>
          <w:kern w:val="0"/>
          <w:szCs w:val="21"/>
        </w:rPr>
      </w:pPr>
      <w:r w:rsidRPr="00565BDB">
        <w:rPr>
          <w:rFonts w:ascii="ＭＳ 明朝" w:cs="ＭＳ 明朝" w:hint="eastAsia"/>
          <w:kern w:val="0"/>
          <w:szCs w:val="21"/>
        </w:rPr>
        <w:t>（住所）</w:t>
      </w:r>
    </w:p>
    <w:p w14:paraId="7D95389B" w14:textId="77777777" w:rsidR="0042627C" w:rsidRPr="00565BDB" w:rsidRDefault="0042627C" w:rsidP="0042627C">
      <w:pPr>
        <w:autoSpaceDE w:val="0"/>
        <w:autoSpaceDN w:val="0"/>
        <w:adjustRightInd w:val="0"/>
        <w:ind w:firstLineChars="2600" w:firstLine="5264"/>
        <w:jc w:val="left"/>
        <w:rPr>
          <w:rFonts w:ascii="ＭＳ 明朝" w:cs="ＭＳ 明朝"/>
          <w:kern w:val="0"/>
          <w:szCs w:val="21"/>
        </w:rPr>
      </w:pPr>
      <w:r w:rsidRPr="00565BDB">
        <w:rPr>
          <w:rFonts w:ascii="ＭＳ 明朝" w:cs="ＭＳ 明朝" w:hint="eastAsia"/>
          <w:kern w:val="0"/>
          <w:szCs w:val="21"/>
        </w:rPr>
        <w:t>（会社名）</w:t>
      </w:r>
    </w:p>
    <w:p w14:paraId="60A97F2E" w14:textId="77777777" w:rsidR="0042627C" w:rsidRPr="00565BDB" w:rsidRDefault="0042627C" w:rsidP="0042627C">
      <w:pPr>
        <w:autoSpaceDE w:val="0"/>
        <w:autoSpaceDN w:val="0"/>
        <w:adjustRightInd w:val="0"/>
        <w:ind w:firstLineChars="2600" w:firstLine="5264"/>
        <w:jc w:val="left"/>
        <w:rPr>
          <w:rFonts w:ascii="ＭＳ 明朝" w:cs="ＭＳ 明朝"/>
          <w:kern w:val="0"/>
          <w:szCs w:val="21"/>
        </w:rPr>
      </w:pPr>
      <w:r w:rsidRPr="00565BDB">
        <w:rPr>
          <w:rFonts w:ascii="ＭＳ 明朝" w:cs="ＭＳ 明朝" w:hint="eastAsia"/>
          <w:kern w:val="0"/>
          <w:szCs w:val="21"/>
        </w:rPr>
        <w:t>（代表者名）　　　　　　　　　　　　　　　印</w:t>
      </w:r>
    </w:p>
    <w:p w14:paraId="6180DEB3" w14:textId="77777777" w:rsidR="0042627C" w:rsidRPr="00565BDB" w:rsidRDefault="0042627C" w:rsidP="0042627C">
      <w:pPr>
        <w:widowControl/>
        <w:ind w:firstLineChars="100" w:firstLine="202"/>
        <w:rPr>
          <w:rFonts w:ascii="ＭＳ ゴシック" w:eastAsia="ＭＳ ゴシック" w:hAnsi="ＭＳ ゴシック"/>
          <w:szCs w:val="21"/>
        </w:rPr>
      </w:pPr>
    </w:p>
    <w:p w14:paraId="5686A24B" w14:textId="27EC74D0" w:rsidR="00941CBF" w:rsidRPr="00565BDB" w:rsidRDefault="0042627C" w:rsidP="0042627C">
      <w:pPr>
        <w:jc w:val="right"/>
        <w:rPr>
          <w:rFonts w:ascii="ＭＳ ゴシック" w:eastAsia="ＭＳ ゴシック" w:hAnsi="ＭＳ ゴシック"/>
        </w:rPr>
      </w:pPr>
      <w:r w:rsidRPr="00565BDB">
        <w:rPr>
          <w:rFonts w:ascii="ＭＳ ゴシック" w:eastAsia="ＭＳ ゴシック" w:hAnsi="ＭＳ ゴシック"/>
        </w:rPr>
        <w:br w:type="page"/>
      </w:r>
      <w:r w:rsidR="00941CBF" w:rsidRPr="00565BDB">
        <w:rPr>
          <w:rFonts w:ascii="ＭＳ ゴシック" w:eastAsia="ＭＳ ゴシック" w:hAnsi="ＭＳ ゴシック" w:hint="eastAsia"/>
        </w:rPr>
        <w:lastRenderedPageBreak/>
        <w:t>【様式1】</w:t>
      </w:r>
    </w:p>
    <w:p w14:paraId="5686A24C" w14:textId="77777777" w:rsidR="00941CBF" w:rsidRPr="00565BDB" w:rsidRDefault="00941CBF">
      <w:pPr>
        <w:rPr>
          <w:rFonts w:ascii="Arial" w:eastAsia="ＭＳ Ｐゴシック" w:hAnsi="Arial"/>
        </w:rPr>
      </w:pPr>
    </w:p>
    <w:p w14:paraId="5686A24D" w14:textId="3E62B718" w:rsidR="00941CBF" w:rsidRPr="00565BDB" w:rsidRDefault="004F6FCD">
      <w:pPr>
        <w:jc w:val="right"/>
        <w:rPr>
          <w:rFonts w:ascii="Arial" w:eastAsia="ＭＳ Ｐゴシック" w:hAnsi="Arial"/>
        </w:rPr>
      </w:pPr>
      <w:r w:rsidRPr="00565BDB">
        <w:rPr>
          <w:rFonts w:ascii="Arial" w:eastAsia="ＭＳ Ｐゴシック" w:hAnsi="ＭＳ Ｐゴシック" w:hint="eastAsia"/>
        </w:rPr>
        <w:t>令和</w:t>
      </w:r>
      <w:r w:rsidR="00941CBF" w:rsidRPr="00565BDB">
        <w:rPr>
          <w:rFonts w:ascii="Arial" w:eastAsia="ＭＳ Ｐゴシック" w:hAnsi="ＭＳ Ｐゴシック" w:hint="eastAsia"/>
        </w:rPr>
        <w:t xml:space="preserve">　　年　　月　　日</w:t>
      </w:r>
    </w:p>
    <w:p w14:paraId="5686A24E" w14:textId="77777777" w:rsidR="00941CBF" w:rsidRPr="00565BDB" w:rsidRDefault="00941CBF">
      <w:pPr>
        <w:jc w:val="center"/>
        <w:rPr>
          <w:rFonts w:ascii="Arial" w:eastAsia="ＭＳ Ｐゴシック" w:hAnsi="Arial"/>
          <w:b/>
          <w:bCs/>
          <w:sz w:val="24"/>
          <w:lang w:eastAsia="zh-TW"/>
        </w:rPr>
      </w:pPr>
      <w:r w:rsidRPr="00565BDB">
        <w:rPr>
          <w:rFonts w:ascii="Arial" w:eastAsia="ＭＳ Ｐゴシック" w:hAnsi="ＭＳ Ｐゴシック" w:hint="eastAsia"/>
          <w:b/>
          <w:bCs/>
          <w:sz w:val="24"/>
          <w:lang w:eastAsia="zh-TW"/>
        </w:rPr>
        <w:t>参加意思確認書</w:t>
      </w:r>
    </w:p>
    <w:p w14:paraId="5686A24F" w14:textId="77777777" w:rsidR="00941CBF" w:rsidRPr="00565BDB" w:rsidRDefault="00941CBF">
      <w:pPr>
        <w:rPr>
          <w:rFonts w:ascii="Arial" w:eastAsia="ＭＳ Ｐゴシック" w:hAnsi="Arial"/>
          <w:lang w:eastAsia="zh-TW"/>
        </w:rPr>
      </w:pPr>
    </w:p>
    <w:p w14:paraId="5686A250" w14:textId="77777777" w:rsidR="00941CBF" w:rsidRPr="00565BDB" w:rsidRDefault="00941CBF">
      <w:pPr>
        <w:rPr>
          <w:rFonts w:ascii="Arial" w:eastAsia="ＭＳ Ｐゴシック" w:hAnsi="Arial"/>
          <w:lang w:eastAsia="zh-TW"/>
        </w:rPr>
      </w:pPr>
      <w:r w:rsidRPr="00565BDB">
        <w:rPr>
          <w:rFonts w:ascii="Arial" w:eastAsia="ＭＳ Ｐゴシック" w:hAnsi="ＭＳ Ｐゴシック" w:hint="eastAsia"/>
          <w:lang w:eastAsia="zh-TW"/>
        </w:rPr>
        <w:t>独立行政法人情報処理推進機構</w:t>
      </w:r>
    </w:p>
    <w:p w14:paraId="5686A251" w14:textId="452EA96F" w:rsidR="00941CBF" w:rsidRPr="00565BDB" w:rsidRDefault="00941CBF">
      <w:pPr>
        <w:rPr>
          <w:rFonts w:ascii="Arial" w:eastAsia="ＭＳ Ｐゴシック" w:hAnsi="Arial"/>
          <w:lang w:eastAsia="zh-TW"/>
        </w:rPr>
      </w:pPr>
      <w:r w:rsidRPr="00565BDB">
        <w:rPr>
          <w:rFonts w:ascii="Arial" w:eastAsia="ＭＳ Ｐゴシック" w:hAnsi="ＭＳ Ｐゴシック" w:hint="eastAsia"/>
          <w:lang w:eastAsia="zh-TW"/>
        </w:rPr>
        <w:t xml:space="preserve">理事長　</w:t>
      </w:r>
      <w:r w:rsidR="00A25BBC" w:rsidRPr="00565BDB">
        <w:rPr>
          <w:rFonts w:ascii="Arial" w:eastAsia="ＭＳ Ｐゴシック" w:hAnsi="ＭＳ Ｐゴシック" w:hint="eastAsia"/>
        </w:rPr>
        <w:t>富田</w:t>
      </w:r>
      <w:r w:rsidR="00547C45" w:rsidRPr="00565BDB">
        <w:rPr>
          <w:rFonts w:ascii="Arial" w:eastAsia="ＭＳ Ｐゴシック" w:hAnsi="ＭＳ Ｐゴシック" w:hint="eastAsia"/>
        </w:rPr>
        <w:t xml:space="preserve">　</w:t>
      </w:r>
      <w:r w:rsidR="00A25BBC" w:rsidRPr="00565BDB">
        <w:rPr>
          <w:rFonts w:ascii="Arial" w:eastAsia="ＭＳ Ｐゴシック" w:hAnsi="ＭＳ Ｐゴシック" w:hint="eastAsia"/>
        </w:rPr>
        <w:t>達夫</w:t>
      </w:r>
      <w:r w:rsidRPr="00565BDB">
        <w:rPr>
          <w:rFonts w:ascii="Arial" w:eastAsia="ＭＳ Ｐゴシック" w:hAnsi="ＭＳ Ｐゴシック" w:hint="eastAsia"/>
          <w:lang w:eastAsia="zh-TW"/>
        </w:rPr>
        <w:t xml:space="preserve">　殿</w:t>
      </w:r>
    </w:p>
    <w:p w14:paraId="5686A252" w14:textId="77777777" w:rsidR="00941CBF" w:rsidRPr="00565BDB" w:rsidRDefault="00941CBF">
      <w:pPr>
        <w:rPr>
          <w:rFonts w:ascii="Arial" w:eastAsia="ＭＳ Ｐゴシック" w:hAnsi="Arial"/>
          <w:lang w:eastAsia="zh-TW"/>
        </w:rPr>
      </w:pPr>
    </w:p>
    <w:p w14:paraId="5686A253" w14:textId="77777777" w:rsidR="00941CBF" w:rsidRPr="00565BDB" w:rsidRDefault="00941CBF">
      <w:pPr>
        <w:ind w:leftChars="1628" w:left="3296"/>
        <w:rPr>
          <w:rFonts w:ascii="Arial" w:eastAsia="ＭＳ Ｐゴシック" w:hAnsi="Arial"/>
          <w:lang w:eastAsia="zh-TW"/>
        </w:rPr>
      </w:pPr>
      <w:r w:rsidRPr="00565BDB">
        <w:rPr>
          <w:rFonts w:ascii="Arial" w:eastAsia="ＭＳ Ｐゴシック" w:hAnsi="ＭＳ Ｐゴシック" w:hint="eastAsia"/>
          <w:lang w:eastAsia="zh-TW"/>
        </w:rPr>
        <w:t>提出者　〒</w:t>
      </w:r>
    </w:p>
    <w:p w14:paraId="5686A254" w14:textId="77777777" w:rsidR="00941CBF" w:rsidRPr="00565BDB" w:rsidRDefault="00941CBF">
      <w:pPr>
        <w:ind w:leftChars="1628" w:left="3296"/>
        <w:rPr>
          <w:rFonts w:ascii="Arial" w:eastAsia="ＭＳ Ｐゴシック" w:hAnsi="Arial"/>
          <w:lang w:eastAsia="zh-TW"/>
        </w:rPr>
      </w:pPr>
      <w:r w:rsidRPr="00565BDB">
        <w:rPr>
          <w:rFonts w:ascii="Arial" w:eastAsia="ＭＳ Ｐゴシック" w:hAnsi="ＭＳ Ｐゴシック" w:hint="eastAsia"/>
          <w:lang w:eastAsia="zh-TW"/>
        </w:rPr>
        <w:t>住所</w:t>
      </w:r>
    </w:p>
    <w:p w14:paraId="5686A255" w14:textId="77777777" w:rsidR="00941CBF" w:rsidRPr="00565BDB" w:rsidRDefault="00941CBF">
      <w:pPr>
        <w:ind w:leftChars="1628" w:left="3296"/>
        <w:rPr>
          <w:rFonts w:ascii="Arial" w:eastAsia="ＭＳ Ｐゴシック" w:hAnsi="Arial"/>
          <w:lang w:eastAsia="zh-TW"/>
        </w:rPr>
      </w:pPr>
      <w:r w:rsidRPr="00565BDB">
        <w:rPr>
          <w:rFonts w:ascii="Arial" w:eastAsia="ＭＳ Ｐゴシック" w:hAnsi="ＭＳ Ｐゴシック" w:hint="eastAsia"/>
          <w:lang w:eastAsia="zh-TW"/>
        </w:rPr>
        <w:t>団体名</w:t>
      </w:r>
    </w:p>
    <w:p w14:paraId="5686A256" w14:textId="77777777" w:rsidR="00941CBF" w:rsidRPr="00565BDB" w:rsidRDefault="00941CBF">
      <w:pPr>
        <w:ind w:leftChars="1628" w:left="3296"/>
        <w:rPr>
          <w:rFonts w:ascii="Arial" w:eastAsia="ＭＳ Ｐゴシック" w:hAnsi="Arial"/>
          <w:lang w:eastAsia="zh-TW"/>
        </w:rPr>
      </w:pPr>
      <w:r w:rsidRPr="00565BDB">
        <w:rPr>
          <w:rFonts w:ascii="Arial" w:eastAsia="ＭＳ Ｐゴシック" w:hAnsi="ＭＳ Ｐゴシック" w:hint="eastAsia"/>
          <w:lang w:eastAsia="zh-TW"/>
        </w:rPr>
        <w:t>代表者役職氏名</w:t>
      </w:r>
      <w:r w:rsidRPr="00565BDB">
        <w:rPr>
          <w:rFonts w:ascii="Arial" w:eastAsia="ＭＳ Ｐゴシック" w:hAnsi="ＭＳ Ｐゴシック" w:hint="eastAsia"/>
        </w:rPr>
        <w:t xml:space="preserve">　　　　　　　　　　　　　　　　　　　　　　</w:t>
      </w:r>
      <w:r w:rsidRPr="00565BDB">
        <w:rPr>
          <w:rFonts w:ascii="Arial" w:eastAsia="ＭＳ Ｐゴシック" w:hAnsi="ＭＳ Ｐゴシック" w:hint="eastAsia"/>
          <w:lang w:eastAsia="zh-TW"/>
        </w:rPr>
        <w:t>印</w:t>
      </w:r>
    </w:p>
    <w:p w14:paraId="5686A257" w14:textId="77777777" w:rsidR="00941CBF" w:rsidRPr="00565BDB" w:rsidRDefault="00941CBF">
      <w:pPr>
        <w:ind w:leftChars="1628" w:left="3296"/>
        <w:rPr>
          <w:rFonts w:ascii="Arial" w:eastAsia="ＭＳ Ｐゴシック" w:hAnsi="Arial"/>
        </w:rPr>
      </w:pPr>
      <w:r w:rsidRPr="00565BDB">
        <w:rPr>
          <w:rFonts w:ascii="Arial" w:eastAsia="ＭＳ Ｐゴシック" w:hAnsi="ＭＳ Ｐゴシック" w:hint="eastAsia"/>
        </w:rPr>
        <w:t>担当者所属役職氏名</w:t>
      </w:r>
    </w:p>
    <w:p w14:paraId="5686A258" w14:textId="77777777" w:rsidR="00941CBF" w:rsidRPr="00565BDB" w:rsidRDefault="00941CBF">
      <w:pPr>
        <w:ind w:leftChars="1628" w:left="3296"/>
        <w:rPr>
          <w:rFonts w:ascii="Arial" w:eastAsia="ＭＳ Ｐゴシック" w:hAnsi="Arial"/>
        </w:rPr>
      </w:pPr>
      <w:r w:rsidRPr="00565BDB">
        <w:rPr>
          <w:rFonts w:ascii="Arial" w:eastAsia="ＭＳ Ｐゴシック" w:hAnsi="ＭＳ Ｐゴシック" w:hint="eastAsia"/>
        </w:rPr>
        <w:t>連絡先　メールアドレス</w:t>
      </w:r>
    </w:p>
    <w:p w14:paraId="5686A259" w14:textId="77777777" w:rsidR="00941CBF" w:rsidRPr="00565BDB" w:rsidRDefault="00941CBF">
      <w:pPr>
        <w:ind w:leftChars="1628" w:left="3296"/>
        <w:rPr>
          <w:rFonts w:ascii="Arial" w:eastAsia="ＭＳ Ｐゴシック" w:hAnsi="Arial"/>
        </w:rPr>
      </w:pPr>
      <w:r w:rsidRPr="00565BDB">
        <w:rPr>
          <w:rFonts w:ascii="Arial" w:eastAsia="ＭＳ Ｐゴシック" w:hAnsi="Arial"/>
        </w:rPr>
        <w:t>TEL</w:t>
      </w:r>
    </w:p>
    <w:p w14:paraId="5686A25A" w14:textId="77777777" w:rsidR="00941CBF" w:rsidRPr="00565BDB" w:rsidRDefault="00941CBF">
      <w:pPr>
        <w:ind w:leftChars="1628" w:left="3296"/>
        <w:rPr>
          <w:rFonts w:ascii="Arial" w:eastAsia="ＭＳ Ｐゴシック" w:hAnsi="Arial"/>
        </w:rPr>
      </w:pPr>
      <w:r w:rsidRPr="00565BDB">
        <w:rPr>
          <w:rFonts w:ascii="Arial" w:eastAsia="ＭＳ Ｐゴシック" w:hAnsi="Arial"/>
        </w:rPr>
        <w:t>FAX</w:t>
      </w:r>
    </w:p>
    <w:p w14:paraId="5686A25B" w14:textId="77777777" w:rsidR="00941CBF" w:rsidRPr="00565BDB" w:rsidRDefault="00941CBF">
      <w:pPr>
        <w:rPr>
          <w:rFonts w:ascii="Arial" w:eastAsia="ＭＳ Ｐゴシック" w:hAnsi="Arial"/>
        </w:rPr>
      </w:pPr>
    </w:p>
    <w:p w14:paraId="5686A25C" w14:textId="3053DD09" w:rsidR="00941CBF" w:rsidRPr="00565BDB"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565BDB">
        <w:rPr>
          <w:rFonts w:ascii="ＭＳ ゴシック" w:eastAsia="ＭＳ ゴシック" w:hAnsi="ＭＳ ゴシック" w:cs="MS-Mincho" w:hint="eastAsia"/>
          <w:kern w:val="0"/>
          <w:szCs w:val="21"/>
        </w:rPr>
        <w:t>「</w:t>
      </w:r>
      <w:r w:rsidR="00A25BBC" w:rsidRPr="00565BDB">
        <w:rPr>
          <w:rFonts w:ascii="ＭＳ ゴシック" w:eastAsia="ＭＳ ゴシック" w:hAnsi="ＭＳ ゴシック" w:cs="MS-Mincho" w:hint="eastAsia"/>
          <w:kern w:val="0"/>
          <w:szCs w:val="21"/>
        </w:rPr>
        <w:t>IT人材育成</w:t>
      </w:r>
      <w:proofErr w:type="spellStart"/>
      <w:r w:rsidR="00A25BBC" w:rsidRPr="00565BDB">
        <w:rPr>
          <w:rFonts w:ascii="ＭＳ ゴシック" w:eastAsia="ＭＳ ゴシック" w:hAnsi="ＭＳ ゴシック" w:cs="MS-Mincho" w:hint="eastAsia"/>
          <w:kern w:val="0"/>
          <w:szCs w:val="21"/>
        </w:rPr>
        <w:t>iPedia</w:t>
      </w:r>
      <w:proofErr w:type="spellEnd"/>
      <w:r w:rsidR="00A25BBC" w:rsidRPr="00565BDB">
        <w:rPr>
          <w:rFonts w:ascii="ＭＳ ゴシック" w:eastAsia="ＭＳ ゴシック" w:hAnsi="ＭＳ ゴシック" w:cs="MS-Mincho" w:hint="eastAsia"/>
          <w:kern w:val="0"/>
          <w:szCs w:val="21"/>
        </w:rPr>
        <w:t>システム</w:t>
      </w:r>
      <w:r w:rsidRPr="00565BDB">
        <w:rPr>
          <w:rFonts w:ascii="ＭＳ ゴシック" w:eastAsia="ＭＳ ゴシック" w:hAnsi="ＭＳ ゴシック" w:cs="MS-Mincho" w:hint="eastAsia"/>
          <w:kern w:val="0"/>
          <w:szCs w:val="21"/>
        </w:rPr>
        <w:t>の運用・保守契約」に係る事前確認公募において、応募要件を満たしており、業務への参加を希望しますので参加意思確認書を提出します。</w:t>
      </w:r>
    </w:p>
    <w:p w14:paraId="5686A25D" w14:textId="77777777" w:rsidR="00941CBF" w:rsidRPr="00565BDB"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Pr="00565BDB" w:rsidRDefault="00941CBF">
      <w:pPr>
        <w:autoSpaceDE w:val="0"/>
        <w:autoSpaceDN w:val="0"/>
        <w:adjustRightInd w:val="0"/>
        <w:jc w:val="center"/>
        <w:rPr>
          <w:rFonts w:ascii="ＭＳ ゴシック" w:eastAsia="ＭＳ ゴシック" w:hAnsi="ＭＳ ゴシック" w:cs="MS-Mincho"/>
          <w:kern w:val="0"/>
          <w:szCs w:val="21"/>
        </w:rPr>
      </w:pPr>
      <w:r w:rsidRPr="00565BDB">
        <w:rPr>
          <w:rFonts w:ascii="ＭＳ ゴシック" w:eastAsia="ＭＳ ゴシック" w:hAnsi="ＭＳ ゴシック" w:cs="MS-Mincho" w:hint="eastAsia"/>
          <w:kern w:val="0"/>
          <w:szCs w:val="21"/>
        </w:rPr>
        <w:t>記</w:t>
      </w:r>
    </w:p>
    <w:p w14:paraId="5686A25F" w14:textId="77777777" w:rsidR="00941CBF" w:rsidRPr="00565BDB"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Pr="00565BDB" w:rsidRDefault="00941CBF">
      <w:pPr>
        <w:autoSpaceDE w:val="0"/>
        <w:autoSpaceDN w:val="0"/>
        <w:jc w:val="left"/>
        <w:rPr>
          <w:rFonts w:ascii="ＭＳ ゴシック" w:eastAsia="ＭＳ ゴシック" w:hAnsi="ＭＳ ゴシック" w:cs="MS-Mincho"/>
          <w:kern w:val="0"/>
          <w:szCs w:val="21"/>
          <w:lang w:eastAsia="zh-CN"/>
        </w:rPr>
      </w:pPr>
      <w:r w:rsidRPr="00565BDB">
        <w:rPr>
          <w:rFonts w:ascii="ＭＳ ゴシック" w:eastAsia="ＭＳ ゴシック" w:hAnsi="ＭＳ ゴシック" w:cs="MS-Mincho" w:hint="eastAsia"/>
          <w:kern w:val="0"/>
          <w:szCs w:val="21"/>
          <w:lang w:eastAsia="zh-CN"/>
        </w:rPr>
        <w:t>１　会社概要</w:t>
      </w:r>
    </w:p>
    <w:p w14:paraId="5686A261" w14:textId="77777777" w:rsidR="00941CBF" w:rsidRPr="00565BDB" w:rsidRDefault="00941CBF">
      <w:pPr>
        <w:rPr>
          <w:rFonts w:ascii="ＭＳ ゴシック" w:eastAsia="ＭＳ ゴシック" w:hAnsi="ＭＳ ゴシック"/>
          <w:sz w:val="20"/>
          <w:szCs w:val="20"/>
          <w:lang w:eastAsia="zh-CN"/>
        </w:rPr>
      </w:pPr>
    </w:p>
    <w:p w14:paraId="5686A262" w14:textId="77777777" w:rsidR="00941CBF" w:rsidRPr="00565BDB" w:rsidRDefault="00941CBF">
      <w:pPr>
        <w:rPr>
          <w:rFonts w:ascii="ＭＳ ゴシック" w:eastAsia="ＭＳ ゴシック" w:hAnsi="ＭＳ ゴシック"/>
          <w:sz w:val="20"/>
          <w:szCs w:val="20"/>
        </w:rPr>
      </w:pPr>
    </w:p>
    <w:p w14:paraId="5686A263" w14:textId="77777777" w:rsidR="00941CBF" w:rsidRPr="00565BDB" w:rsidRDefault="00941CBF">
      <w:pPr>
        <w:rPr>
          <w:rFonts w:ascii="ＭＳ Ｐゴシック" w:eastAsia="ＭＳ Ｐゴシック" w:hAnsi="ＭＳ Ｐゴシック"/>
        </w:rPr>
      </w:pPr>
      <w:r w:rsidRPr="00565BDB">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Pr="00565BDB" w:rsidRDefault="00941CBF">
      <w:pPr>
        <w:ind w:firstLineChars="100" w:firstLine="202"/>
        <w:rPr>
          <w:rFonts w:ascii="ＭＳ ゴシック" w:eastAsia="ＭＳ ゴシック" w:hAnsi="ＭＳ ゴシック"/>
          <w:sz w:val="20"/>
          <w:szCs w:val="20"/>
        </w:rPr>
      </w:pPr>
      <w:r w:rsidRPr="00565BDB">
        <w:rPr>
          <w:rFonts w:ascii="ＭＳ Ｐゴシック" w:eastAsia="ＭＳ Ｐゴシック" w:hAnsi="ＭＳ Ｐゴシック" w:hint="eastAsia"/>
        </w:rPr>
        <w:t>サイズ：A4縦、記載しきれない場合は、別紙添付でも可。</w:t>
      </w:r>
    </w:p>
    <w:p w14:paraId="5686A265" w14:textId="77777777" w:rsidR="00941CBF" w:rsidRPr="00565BDB"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Pr="00565BDB"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Pr="00565BDB"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Pr="00565BDB" w:rsidRDefault="00941CBF">
      <w:pPr>
        <w:autoSpaceDE w:val="0"/>
        <w:autoSpaceDN w:val="0"/>
        <w:jc w:val="left"/>
        <w:rPr>
          <w:rFonts w:ascii="ＭＳ ゴシック" w:eastAsia="ＭＳ ゴシック" w:hAnsi="ＭＳ ゴシック" w:cs="MS-Mincho"/>
          <w:kern w:val="0"/>
          <w:szCs w:val="21"/>
        </w:rPr>
      </w:pPr>
      <w:r w:rsidRPr="00565BDB">
        <w:rPr>
          <w:rFonts w:ascii="ＭＳ ゴシック" w:eastAsia="ＭＳ ゴシック" w:hAnsi="ＭＳ ゴシック" w:cs="MS-Mincho" w:hint="eastAsia"/>
          <w:kern w:val="0"/>
          <w:szCs w:val="21"/>
        </w:rPr>
        <w:t>２　応募要件</w:t>
      </w:r>
    </w:p>
    <w:p w14:paraId="5686A269" w14:textId="77777777" w:rsidR="00941CBF" w:rsidRPr="00565BDB"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Pr="00565BDB"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Pr="00565BDB" w:rsidRDefault="00941CBF">
      <w:pPr>
        <w:rPr>
          <w:rFonts w:ascii="ＭＳ Ｐゴシック" w:eastAsia="ＭＳ Ｐゴシック" w:hAnsi="ＭＳ Ｐゴシック"/>
        </w:rPr>
      </w:pPr>
      <w:r w:rsidRPr="00565BDB">
        <w:rPr>
          <w:rFonts w:ascii="ＭＳ Ｐゴシック" w:eastAsia="ＭＳ Ｐゴシック" w:hAnsi="ＭＳ Ｐゴシック" w:hint="eastAsia"/>
        </w:rPr>
        <w:t>※応募要件を満たしている状況等について記載すること</w:t>
      </w:r>
    </w:p>
    <w:p w14:paraId="5686A26E" w14:textId="77777777" w:rsidR="00941CBF" w:rsidRPr="00565BDB" w:rsidRDefault="00941CBF">
      <w:pPr>
        <w:autoSpaceDE w:val="0"/>
        <w:autoSpaceDN w:val="0"/>
        <w:ind w:firstLineChars="100" w:firstLine="202"/>
        <w:jc w:val="left"/>
        <w:rPr>
          <w:rFonts w:ascii="ＭＳ ゴシック" w:eastAsia="ＭＳ ゴシック" w:hAnsi="ＭＳ ゴシック" w:cs="MS-Mincho"/>
          <w:kern w:val="0"/>
          <w:szCs w:val="21"/>
        </w:rPr>
      </w:pPr>
      <w:r w:rsidRPr="00565BDB">
        <w:rPr>
          <w:rFonts w:ascii="ＭＳ Ｐゴシック" w:eastAsia="ＭＳ Ｐゴシック" w:hAnsi="ＭＳ Ｐゴシック" w:hint="eastAsia"/>
        </w:rPr>
        <w:t>サイズ：A4縦、記載しきれない場合は、別紙添付でも可。</w:t>
      </w:r>
    </w:p>
    <w:p w14:paraId="5686A26F" w14:textId="77777777" w:rsidR="00941CBF" w:rsidRPr="00565BDB"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Pr="00565BDB" w:rsidRDefault="00941CBF">
      <w:pPr>
        <w:autoSpaceDE w:val="0"/>
        <w:autoSpaceDN w:val="0"/>
        <w:adjustRightInd w:val="0"/>
        <w:jc w:val="left"/>
        <w:rPr>
          <w:rFonts w:ascii="ＭＳ ゴシック" w:eastAsia="ＭＳ ゴシック" w:hAnsi="ＭＳ ゴシック"/>
        </w:rPr>
      </w:pPr>
    </w:p>
    <w:p w14:paraId="5686A271" w14:textId="77777777" w:rsidR="00941CBF" w:rsidRPr="00565BDB" w:rsidRDefault="00941CBF">
      <w:pPr>
        <w:spacing w:line="0" w:lineRule="atLeast"/>
        <w:jc w:val="right"/>
        <w:rPr>
          <w:rFonts w:ascii="ＭＳ ゴシック" w:eastAsia="ＭＳ ゴシック" w:hAnsi="ＭＳ ゴシック" w:cs="ＭＳ ゴシック"/>
          <w:b/>
          <w:bCs/>
          <w:noProof/>
          <w:sz w:val="32"/>
          <w:szCs w:val="32"/>
          <w:u w:val="single"/>
        </w:rPr>
      </w:pPr>
      <w:r w:rsidRPr="00565BDB">
        <w:rPr>
          <w:rFonts w:ascii="ＭＳ ゴシック" w:eastAsia="ＭＳ ゴシック" w:hAnsi="ＭＳ ゴシック"/>
        </w:rPr>
        <w:br w:type="page"/>
      </w:r>
      <w:r w:rsidRPr="00565BDB">
        <w:rPr>
          <w:rFonts w:ascii="ＭＳ ゴシック" w:eastAsia="ＭＳ ゴシック" w:hAnsi="ＭＳ ゴシック" w:hint="eastAsia"/>
        </w:rPr>
        <w:lastRenderedPageBreak/>
        <w:t>【様式2】</w:t>
      </w:r>
    </w:p>
    <w:p w14:paraId="5686A272" w14:textId="77777777" w:rsidR="00941CBF" w:rsidRPr="00565BDB" w:rsidRDefault="00941CBF">
      <w:pPr>
        <w:spacing w:line="0" w:lineRule="atLeast"/>
        <w:jc w:val="center"/>
        <w:rPr>
          <w:rFonts w:ascii="ＭＳ ゴシック" w:eastAsia="ＭＳ ゴシック" w:hAnsi="ＭＳ ゴシック"/>
          <w:b/>
          <w:bCs/>
          <w:noProof/>
        </w:rPr>
      </w:pPr>
      <w:r w:rsidRPr="00565BDB">
        <w:rPr>
          <w:rFonts w:ascii="ＭＳ ゴシック" w:eastAsia="ＭＳ ゴシック" w:hAnsi="ＭＳ ゴシック" w:cs="ＭＳ ゴシック" w:hint="eastAsia"/>
          <w:b/>
          <w:bCs/>
          <w:noProof/>
        </w:rPr>
        <w:t>会社概要（</w:t>
      </w:r>
      <w:r w:rsidRPr="00565BDB">
        <w:rPr>
          <w:rFonts w:ascii="ＭＳ ゴシック" w:eastAsia="ＭＳ ゴシック" w:hAnsi="ＭＳ ゴシック" w:cs="ＭＳ ゴシック"/>
          <w:b/>
          <w:bCs/>
          <w:noProof/>
        </w:rPr>
        <w:t>1/2</w:t>
      </w:r>
      <w:r w:rsidRPr="00565BDB">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565BDB" w:rsidRPr="00565BDB"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565BDB" w:rsidRDefault="00941CBF">
            <w:pPr>
              <w:tabs>
                <w:tab w:val="left" w:pos="1530"/>
              </w:tabs>
              <w:jc w:val="center"/>
              <w:rPr>
                <w:rFonts w:ascii="ＭＳ ゴシック" w:eastAsia="ＭＳ ゴシック" w:hAnsi="ＭＳ ゴシック"/>
                <w:noProof/>
              </w:rPr>
            </w:pPr>
            <w:r w:rsidRPr="00565BDB">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565BDB" w:rsidRDefault="00941CBF">
            <w:pPr>
              <w:rPr>
                <w:rFonts w:ascii="ＭＳ ゴシック" w:eastAsia="ＭＳ ゴシック" w:hAnsi="ＭＳ ゴシック"/>
                <w:noProof/>
              </w:rPr>
            </w:pPr>
          </w:p>
        </w:tc>
      </w:tr>
      <w:tr w:rsidR="00565BDB" w:rsidRPr="00565BDB"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565BDB" w:rsidRDefault="00941CBF">
            <w:pPr>
              <w:rPr>
                <w:rFonts w:ascii="ＭＳ ゴシック" w:eastAsia="ＭＳ ゴシック" w:hAnsi="ＭＳ ゴシック"/>
                <w:noProof/>
              </w:rPr>
            </w:pPr>
            <w:r w:rsidRPr="00565BDB">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565BDB"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565BDB" w:rsidRDefault="00941CBF">
            <w:pPr>
              <w:pStyle w:val="a4"/>
              <w:jc w:val="center"/>
              <w:rPr>
                <w:rFonts w:ascii="ＭＳ ゴシック" w:eastAsia="ＭＳ ゴシック" w:hAnsi="ＭＳ ゴシック"/>
                <w:noProof/>
                <w:szCs w:val="21"/>
              </w:rPr>
            </w:pPr>
            <w:r w:rsidRPr="00565BDB">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565BDB" w:rsidRDefault="00941CBF">
            <w:pPr>
              <w:rPr>
                <w:rFonts w:ascii="ＭＳ ゴシック" w:eastAsia="ＭＳ ゴシック" w:hAnsi="ＭＳ ゴシック"/>
                <w:noProof/>
              </w:rPr>
            </w:pPr>
          </w:p>
        </w:tc>
      </w:tr>
      <w:tr w:rsidR="00565BDB" w:rsidRPr="00565BDB"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本</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社</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住</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565BDB" w:rsidRDefault="00941CBF">
            <w:pPr>
              <w:pStyle w:val="a9"/>
              <w:spacing w:line="200" w:lineRule="atLeast"/>
              <w:rPr>
                <w:rFonts w:ascii="ＭＳ ゴシック" w:eastAsia="ＭＳ ゴシック" w:hAnsi="ＭＳ ゴシック"/>
                <w:noProof/>
              </w:rPr>
            </w:pPr>
            <w:r w:rsidRPr="00565BDB">
              <w:rPr>
                <w:rFonts w:ascii="ＭＳ ゴシック" w:eastAsia="ＭＳ ゴシック" w:hAnsi="ＭＳ ゴシック" w:hint="eastAsia"/>
                <w:noProof/>
              </w:rPr>
              <w:t>〒</w:t>
            </w:r>
          </w:p>
        </w:tc>
      </w:tr>
      <w:tr w:rsidR="00565BDB" w:rsidRPr="00565BDB"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設</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立</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年</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565BDB" w:rsidRDefault="00941CBF">
            <w:pPr>
              <w:spacing w:line="200" w:lineRule="atLeast"/>
              <w:rPr>
                <w:rFonts w:ascii="ＭＳ ゴシック" w:eastAsia="ＭＳ ゴシック" w:hAnsi="ＭＳ ゴシック"/>
                <w:noProof/>
              </w:rPr>
            </w:pPr>
            <w:r w:rsidRPr="00565BDB">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主</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取</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引</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銀</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565BDB" w:rsidRDefault="00941CBF">
            <w:pPr>
              <w:pStyle w:val="a4"/>
              <w:spacing w:line="200" w:lineRule="atLeast"/>
              <w:rPr>
                <w:rFonts w:ascii="ＭＳ ゴシック" w:eastAsia="ＭＳ ゴシック" w:hAnsi="ＭＳ ゴシック"/>
                <w:noProof/>
                <w:szCs w:val="21"/>
              </w:rPr>
            </w:pPr>
          </w:p>
        </w:tc>
      </w:tr>
      <w:tr w:rsidR="00565BDB" w:rsidRPr="00565BDB"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資</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本</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系</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565BDB" w:rsidRDefault="00941CBF">
            <w:pPr>
              <w:rPr>
                <w:rFonts w:ascii="ＭＳ ゴシック" w:eastAsia="ＭＳ ゴシック" w:hAnsi="ＭＳ ゴシック"/>
              </w:rPr>
            </w:pPr>
          </w:p>
        </w:tc>
      </w:tr>
      <w:tr w:rsidR="00565BDB" w:rsidRPr="00565BDB"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従</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業</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員</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565BDB" w:rsidRDefault="00941CBF">
            <w:pPr>
              <w:jc w:val="right"/>
              <w:rPr>
                <w:rFonts w:ascii="ＭＳ ゴシック" w:eastAsia="ＭＳ ゴシック" w:hAnsi="ＭＳ ゴシック"/>
              </w:rPr>
            </w:pPr>
            <w:r w:rsidRPr="00565BDB">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加</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盟</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協</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565BDB" w:rsidRDefault="00941CBF">
            <w:pPr>
              <w:rPr>
                <w:rFonts w:ascii="ＭＳ ゴシック" w:eastAsia="ＭＳ ゴシック" w:hAnsi="ＭＳ ゴシック"/>
              </w:rPr>
            </w:pPr>
          </w:p>
        </w:tc>
      </w:tr>
      <w:tr w:rsidR="00565BDB" w:rsidRPr="00565BDB"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565BDB" w:rsidRDefault="00941CBF">
            <w:pPr>
              <w:pStyle w:val="a4"/>
              <w:spacing w:line="180" w:lineRule="atLeast"/>
              <w:rPr>
                <w:rFonts w:ascii="ＭＳ ゴシック" w:eastAsia="ＭＳ ゴシック" w:hAnsi="ＭＳ ゴシック"/>
                <w:noProof/>
                <w:szCs w:val="21"/>
              </w:rPr>
            </w:pPr>
            <w:r w:rsidRPr="00565BDB">
              <w:rPr>
                <w:rFonts w:ascii="ＭＳ ゴシック" w:eastAsia="ＭＳ ゴシック" w:hAnsi="ＭＳ ゴシック" w:hint="eastAsia"/>
                <w:noProof/>
                <w:szCs w:val="21"/>
              </w:rPr>
              <w:t>会社の沿革：</w:t>
            </w:r>
          </w:p>
        </w:tc>
      </w:tr>
      <w:tr w:rsidR="00565BDB" w:rsidRPr="00565BDB"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565BDB" w:rsidRDefault="00941CBF">
            <w:pPr>
              <w:spacing w:line="180" w:lineRule="atLeast"/>
              <w:rPr>
                <w:rFonts w:ascii="ＭＳ ゴシック" w:eastAsia="ＭＳ ゴシック" w:hAnsi="ＭＳ ゴシック"/>
                <w:noProof/>
              </w:rPr>
            </w:pPr>
          </w:p>
        </w:tc>
      </w:tr>
      <w:tr w:rsidR="00565BDB" w:rsidRPr="00565BDB"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565BDB" w:rsidRDefault="00941CBF">
            <w:pPr>
              <w:spacing w:line="180" w:lineRule="atLeast"/>
              <w:rPr>
                <w:rFonts w:ascii="ＭＳ ゴシック" w:eastAsia="ＭＳ ゴシック" w:hAnsi="ＭＳ ゴシック"/>
                <w:noProof/>
              </w:rPr>
            </w:pPr>
          </w:p>
        </w:tc>
      </w:tr>
      <w:tr w:rsidR="00565BDB" w:rsidRPr="00565BDB"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565BDB" w:rsidRDefault="00941CBF">
            <w:pPr>
              <w:spacing w:line="180" w:lineRule="atLeast"/>
              <w:rPr>
                <w:rFonts w:ascii="ＭＳ ゴシック" w:eastAsia="ＭＳ ゴシック" w:hAnsi="ＭＳ ゴシック"/>
                <w:noProof/>
              </w:rPr>
            </w:pPr>
          </w:p>
        </w:tc>
      </w:tr>
      <w:tr w:rsidR="00565BDB" w:rsidRPr="00565BDB"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565BDB" w:rsidRDefault="00941CBF">
            <w:pPr>
              <w:spacing w:line="180" w:lineRule="atLeast"/>
              <w:rPr>
                <w:rFonts w:ascii="ＭＳ ゴシック" w:eastAsia="ＭＳ ゴシック" w:hAnsi="ＭＳ ゴシック"/>
                <w:noProof/>
              </w:rPr>
            </w:pPr>
          </w:p>
        </w:tc>
      </w:tr>
      <w:tr w:rsidR="00565BDB" w:rsidRPr="00565BDB"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565BDB" w:rsidRDefault="00941CBF">
            <w:pPr>
              <w:spacing w:line="200" w:lineRule="atLeast"/>
              <w:ind w:left="113" w:right="113"/>
              <w:jc w:val="center"/>
              <w:rPr>
                <w:rFonts w:ascii="ＭＳ ゴシック" w:eastAsia="ＭＳ ゴシック" w:hAnsi="ＭＳ ゴシック"/>
                <w:noProof/>
              </w:rPr>
            </w:pPr>
            <w:r w:rsidRPr="00565BDB">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 xml:space="preserve">氏　</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学</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歴</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略</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歴</w:t>
            </w:r>
          </w:p>
        </w:tc>
      </w:tr>
      <w:tr w:rsidR="00565BDB" w:rsidRPr="00565BDB"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565BDB"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565BDB"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565BDB"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565BDB"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565BDB" w:rsidRDefault="00941CBF">
            <w:pPr>
              <w:rPr>
                <w:rFonts w:ascii="ＭＳ ゴシック" w:eastAsia="ＭＳ ゴシック" w:hAnsi="ＭＳ ゴシック"/>
              </w:rPr>
            </w:pPr>
          </w:p>
        </w:tc>
      </w:tr>
      <w:tr w:rsidR="00565BDB" w:rsidRPr="00565BDB"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565BDB"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565BDB"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565BDB"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565BDB"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565BDB"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565BDB"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565BDB"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565BDB"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565BDB"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565BDB"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565BDB"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565BDB"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565BDB"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565BDB"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565BDB"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565BDB"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565BDB"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565BDB"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565BDB"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565BDB"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565BDB" w:rsidRDefault="00941CBF">
            <w:pPr>
              <w:spacing w:line="200" w:lineRule="atLeast"/>
              <w:ind w:left="113" w:right="113"/>
              <w:jc w:val="center"/>
              <w:rPr>
                <w:rFonts w:ascii="ＭＳ ゴシック" w:eastAsia="ＭＳ ゴシック" w:hAnsi="ＭＳ ゴシック"/>
                <w:noProof/>
              </w:rPr>
            </w:pPr>
            <w:r w:rsidRPr="00565BDB">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貴社との関係</w:t>
            </w:r>
          </w:p>
        </w:tc>
      </w:tr>
      <w:tr w:rsidR="00565BDB" w:rsidRPr="00565BDB"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565BDB"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565BDB"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565BDB"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565BDB" w:rsidRDefault="00941CBF">
            <w:pPr>
              <w:pStyle w:val="a4"/>
              <w:spacing w:line="200" w:lineRule="atLeast"/>
              <w:jc w:val="right"/>
              <w:rPr>
                <w:rFonts w:ascii="ＭＳ ゴシック" w:eastAsia="ＭＳ ゴシック" w:hAnsi="ＭＳ ゴシック"/>
                <w:noProof/>
                <w:szCs w:val="21"/>
              </w:rPr>
            </w:pPr>
            <w:r w:rsidRPr="00565BDB">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565BDB"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565BDB"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565BDB"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565BDB"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565BDB"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565BDB"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565BDB"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565BDB"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565BDB"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565BDB"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565BDB"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565BDB"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565BDB"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565BDB"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565BDB"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565BDB" w:rsidRDefault="00941CBF">
            <w:pPr>
              <w:spacing w:line="200" w:lineRule="atLeast"/>
              <w:rPr>
                <w:rFonts w:ascii="ＭＳ ゴシック" w:eastAsia="ＭＳ ゴシック" w:hAnsi="ＭＳ ゴシック"/>
                <w:noProof/>
              </w:rPr>
            </w:pPr>
          </w:p>
        </w:tc>
      </w:tr>
      <w:tr w:rsidR="00565BDB" w:rsidRPr="00565BDB"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565BDB" w:rsidRDefault="00941CBF">
            <w:pPr>
              <w:jc w:val="center"/>
              <w:rPr>
                <w:rFonts w:ascii="ＭＳ ゴシック" w:eastAsia="ＭＳ ゴシック" w:hAnsi="ＭＳ ゴシック"/>
                <w:noProof/>
              </w:rPr>
            </w:pPr>
            <w:r w:rsidRPr="00565BDB">
              <w:rPr>
                <w:rFonts w:ascii="ＭＳ ゴシック" w:eastAsia="ＭＳ ゴシック" w:hAnsi="ＭＳ ゴシック" w:hint="eastAsia"/>
                <w:noProof/>
              </w:rPr>
              <w:t>関</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連</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企</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565BDB" w:rsidRDefault="00941CBF">
            <w:pPr>
              <w:jc w:val="center"/>
              <w:rPr>
                <w:rFonts w:ascii="ＭＳ ゴシック" w:eastAsia="ＭＳ ゴシック" w:hAnsi="ＭＳ ゴシック"/>
                <w:noProof/>
              </w:rPr>
            </w:pPr>
            <w:r w:rsidRPr="00565BDB">
              <w:rPr>
                <w:rFonts w:ascii="ＭＳ ゴシック" w:eastAsia="ＭＳ ゴシック" w:hAnsi="ＭＳ ゴシック" w:hint="eastAsia"/>
                <w:noProof/>
              </w:rPr>
              <w:t>主要外注先又は仕入先</w:t>
            </w:r>
          </w:p>
        </w:tc>
      </w:tr>
      <w:tr w:rsidR="00565BDB" w:rsidRPr="00565BDB"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565BDB"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565BDB" w:rsidRDefault="00941CBF">
            <w:pPr>
              <w:rPr>
                <w:rFonts w:ascii="ＭＳ ゴシック" w:eastAsia="ＭＳ ゴシック" w:hAnsi="ＭＳ ゴシック"/>
                <w:noProof/>
              </w:rPr>
            </w:pPr>
          </w:p>
        </w:tc>
      </w:tr>
      <w:tr w:rsidR="00565BDB" w:rsidRPr="00565BDB"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565BDB"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565BDB" w:rsidRDefault="00941CBF">
            <w:pPr>
              <w:rPr>
                <w:rFonts w:ascii="ＭＳ ゴシック" w:eastAsia="ＭＳ ゴシック" w:hAnsi="ＭＳ ゴシック"/>
                <w:noProof/>
              </w:rPr>
            </w:pPr>
          </w:p>
        </w:tc>
      </w:tr>
      <w:tr w:rsidR="00565BDB" w:rsidRPr="00565BDB"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565BDB"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565BDB" w:rsidRDefault="00941CBF">
            <w:pPr>
              <w:rPr>
                <w:rFonts w:ascii="ＭＳ ゴシック" w:eastAsia="ＭＳ ゴシック" w:hAnsi="ＭＳ ゴシック"/>
                <w:noProof/>
              </w:rPr>
            </w:pPr>
          </w:p>
        </w:tc>
      </w:tr>
      <w:tr w:rsidR="00565BDB" w:rsidRPr="00565BDB"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565BDB"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565BDB" w:rsidRDefault="00941CBF">
            <w:pPr>
              <w:rPr>
                <w:rFonts w:ascii="ＭＳ ゴシック" w:eastAsia="ＭＳ ゴシック" w:hAnsi="ＭＳ ゴシック"/>
                <w:noProof/>
              </w:rPr>
            </w:pPr>
          </w:p>
        </w:tc>
      </w:tr>
      <w:tr w:rsidR="00565BDB" w:rsidRPr="00565BDB"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565BDB"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565BDB" w:rsidRDefault="00941CBF">
            <w:pPr>
              <w:rPr>
                <w:rFonts w:ascii="ＭＳ ゴシック" w:eastAsia="ＭＳ ゴシック" w:hAnsi="ＭＳ ゴシック"/>
                <w:noProof/>
              </w:rPr>
            </w:pPr>
          </w:p>
        </w:tc>
      </w:tr>
    </w:tbl>
    <w:p w14:paraId="5686A304" w14:textId="77777777" w:rsidR="00941CBF" w:rsidRPr="00565BDB" w:rsidRDefault="00941CBF">
      <w:pPr>
        <w:pStyle w:val="a5"/>
        <w:ind w:left="202" w:right="840"/>
        <w:jc w:val="center"/>
        <w:rPr>
          <w:rFonts w:ascii="ＭＳ ゴシック" w:eastAsia="ＭＳ ゴシック" w:hAnsi="ＭＳ ゴシック"/>
          <w:u w:val="single"/>
        </w:rPr>
      </w:pPr>
    </w:p>
    <w:p w14:paraId="5686A305" w14:textId="77777777" w:rsidR="00941CBF" w:rsidRPr="00565BDB" w:rsidRDefault="00941CBF">
      <w:pPr>
        <w:spacing w:line="0" w:lineRule="atLeast"/>
        <w:jc w:val="center"/>
        <w:rPr>
          <w:rFonts w:ascii="ＭＳ ゴシック" w:eastAsia="ＭＳ ゴシック" w:hAnsi="ＭＳ ゴシック"/>
          <w:b/>
          <w:bCs/>
          <w:noProof/>
        </w:rPr>
      </w:pPr>
      <w:r w:rsidRPr="00565BDB">
        <w:rPr>
          <w:rFonts w:ascii="ＭＳ ゴシック" w:eastAsia="ＭＳ ゴシック" w:hAnsi="ＭＳ ゴシック"/>
          <w:u w:val="single"/>
        </w:rPr>
        <w:br w:type="page"/>
      </w:r>
      <w:r w:rsidRPr="00565BDB">
        <w:rPr>
          <w:rFonts w:ascii="ＭＳ ゴシック" w:eastAsia="ＭＳ ゴシック" w:hAnsi="ＭＳ ゴシック" w:cs="ＭＳ ゴシック" w:hint="eastAsia"/>
          <w:b/>
          <w:bCs/>
          <w:noProof/>
        </w:rPr>
        <w:lastRenderedPageBreak/>
        <w:t>会社概要（2</w:t>
      </w:r>
      <w:r w:rsidRPr="00565BDB">
        <w:rPr>
          <w:rFonts w:ascii="ＭＳ ゴシック" w:eastAsia="ＭＳ ゴシック" w:hAnsi="ＭＳ ゴシック" w:cs="ＭＳ ゴシック"/>
          <w:b/>
          <w:bCs/>
          <w:noProof/>
        </w:rPr>
        <w:t>/2</w:t>
      </w:r>
      <w:r w:rsidRPr="00565BDB">
        <w:rPr>
          <w:rFonts w:ascii="ＭＳ ゴシック" w:eastAsia="ＭＳ ゴシック" w:hAnsi="ＭＳ ゴシック" w:cs="ＭＳ ゴシック" w:hint="eastAsia"/>
          <w:b/>
          <w:bCs/>
          <w:noProof/>
        </w:rPr>
        <w:t>）</w:t>
      </w:r>
    </w:p>
    <w:p w14:paraId="5686A306" w14:textId="77777777" w:rsidR="00941CBF" w:rsidRPr="00565BDB"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565BDB" w:rsidRPr="00565BDB"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565BDB" w:rsidRDefault="00941CBF">
            <w:pPr>
              <w:jc w:val="center"/>
              <w:rPr>
                <w:rFonts w:ascii="ＭＳ ゴシック" w:eastAsia="ＭＳ ゴシック" w:hAnsi="ＭＳ ゴシック"/>
                <w:noProof/>
              </w:rPr>
            </w:pPr>
            <w:r w:rsidRPr="00565BDB">
              <w:rPr>
                <w:rFonts w:ascii="ＭＳ ゴシック" w:eastAsia="ＭＳ ゴシック" w:hAnsi="ＭＳ ゴシック" w:hint="eastAsia"/>
                <w:noProof/>
              </w:rPr>
              <w:t>会社概要に関す</w:t>
            </w:r>
          </w:p>
          <w:p w14:paraId="5686A308" w14:textId="77777777" w:rsidR="00941CBF" w:rsidRPr="00565BDB" w:rsidRDefault="00941CBF">
            <w:pPr>
              <w:jc w:val="center"/>
              <w:rPr>
                <w:rFonts w:ascii="ＭＳ ゴシック" w:eastAsia="ＭＳ ゴシック" w:hAnsi="ＭＳ ゴシック"/>
                <w:noProof/>
              </w:rPr>
            </w:pPr>
            <w:r w:rsidRPr="00565BDB">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565BDB" w:rsidRDefault="00941CBF">
            <w:pPr>
              <w:rPr>
                <w:rFonts w:ascii="ＭＳ ゴシック" w:eastAsia="ＭＳ ゴシック" w:hAnsi="ＭＳ ゴシック"/>
                <w:noProof/>
              </w:rPr>
            </w:pPr>
            <w:r w:rsidRPr="00565BDB">
              <w:rPr>
                <w:rFonts w:ascii="ＭＳ ゴシック" w:eastAsia="ＭＳ ゴシック" w:hAnsi="ＭＳ ゴシック" w:hint="eastAsia"/>
                <w:noProof/>
              </w:rPr>
              <w:t>所在地</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w:t>
            </w:r>
          </w:p>
        </w:tc>
      </w:tr>
      <w:tr w:rsidR="00565BDB" w:rsidRPr="00565BDB"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565BDB"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565BDB" w:rsidRDefault="00941CBF">
            <w:pPr>
              <w:rPr>
                <w:rFonts w:ascii="ＭＳ ゴシック" w:eastAsia="ＭＳ ゴシック" w:hAnsi="ＭＳ ゴシック"/>
                <w:noProof/>
                <w:spacing w:val="35"/>
              </w:rPr>
            </w:pPr>
            <w:r w:rsidRPr="00565BDB">
              <w:rPr>
                <w:rFonts w:ascii="ＭＳ ゴシック" w:eastAsia="ＭＳ ゴシック" w:hAnsi="ＭＳ ゴシック" w:hint="eastAsia"/>
                <w:noProof/>
              </w:rPr>
              <w:t>所属・氏名</w:t>
            </w:r>
          </w:p>
          <w:p w14:paraId="5686A30D" w14:textId="77777777" w:rsidR="00941CBF" w:rsidRPr="00565BDB" w:rsidRDefault="00941CBF">
            <w:pPr>
              <w:rPr>
                <w:rFonts w:ascii="ＭＳ ゴシック" w:eastAsia="ＭＳ ゴシック" w:hAnsi="ＭＳ ゴシック"/>
                <w:noProof/>
              </w:rPr>
            </w:pPr>
          </w:p>
          <w:p w14:paraId="5686A30E" w14:textId="77777777" w:rsidR="00941CBF" w:rsidRPr="00565BDB"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565BDB" w:rsidRDefault="00941CBF">
            <w:pPr>
              <w:rPr>
                <w:rFonts w:ascii="ＭＳ ゴシック" w:eastAsia="ＭＳ ゴシック" w:hAnsi="ＭＳ ゴシック"/>
                <w:noProof/>
              </w:rPr>
            </w:pPr>
            <w:r w:rsidRPr="00565BDB">
              <w:rPr>
                <w:rFonts w:ascii="ＭＳ ゴシック" w:eastAsia="ＭＳ ゴシック" w:hAnsi="ＭＳ ゴシック"/>
                <w:noProof/>
                <w:spacing w:val="51"/>
              </w:rPr>
              <w:t>TEL</w:t>
            </w:r>
            <w:r w:rsidRPr="00565BDB">
              <w:rPr>
                <w:rFonts w:ascii="ＭＳ ゴシック" w:eastAsia="ＭＳ ゴシック" w:hAnsi="ＭＳ ゴシック" w:hint="eastAsia"/>
                <w:noProof/>
                <w:spacing w:val="51"/>
              </w:rPr>
              <w:t>：</w:t>
            </w:r>
          </w:p>
        </w:tc>
      </w:tr>
      <w:tr w:rsidR="00565BDB" w:rsidRPr="00565BDB"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565BDB"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565BDB"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565BDB" w:rsidRDefault="00941CBF">
            <w:pPr>
              <w:rPr>
                <w:rFonts w:ascii="ＭＳ ゴシック" w:eastAsia="ＭＳ ゴシック" w:hAnsi="ＭＳ ゴシック"/>
                <w:noProof/>
              </w:rPr>
            </w:pPr>
            <w:r w:rsidRPr="00565BDB">
              <w:rPr>
                <w:rFonts w:ascii="ＭＳ ゴシック" w:eastAsia="ＭＳ ゴシック" w:hAnsi="ＭＳ ゴシック"/>
                <w:noProof/>
                <w:spacing w:val="32"/>
              </w:rPr>
              <w:t>FAX</w:t>
            </w:r>
            <w:r w:rsidRPr="00565BDB">
              <w:rPr>
                <w:rFonts w:ascii="ＭＳ ゴシック" w:eastAsia="ＭＳ ゴシック" w:hAnsi="ＭＳ ゴシック" w:hint="eastAsia"/>
                <w:noProof/>
                <w:spacing w:val="32"/>
              </w:rPr>
              <w:t>：</w:t>
            </w:r>
          </w:p>
        </w:tc>
      </w:tr>
      <w:tr w:rsidR="00565BDB" w:rsidRPr="00565BDB"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565BDB"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565BDB"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565BDB" w:rsidRDefault="00941CBF">
            <w:pPr>
              <w:rPr>
                <w:rFonts w:ascii="ＭＳ ゴシック" w:eastAsia="ＭＳ ゴシック" w:hAnsi="ＭＳ ゴシック"/>
                <w:noProof/>
              </w:rPr>
            </w:pPr>
            <w:r w:rsidRPr="00565BDB">
              <w:rPr>
                <w:rFonts w:ascii="ＭＳ ゴシック" w:eastAsia="ＭＳ ゴシック" w:hAnsi="ＭＳ ゴシック"/>
                <w:noProof/>
              </w:rPr>
              <w:t>E-mail</w:t>
            </w:r>
            <w:r w:rsidRPr="00565BDB">
              <w:rPr>
                <w:rFonts w:ascii="ＭＳ ゴシック" w:eastAsia="ＭＳ ゴシック" w:hAnsi="ＭＳ ゴシック" w:hint="eastAsia"/>
                <w:noProof/>
              </w:rPr>
              <w:t>：</w:t>
            </w:r>
          </w:p>
        </w:tc>
      </w:tr>
      <w:tr w:rsidR="00565BDB" w:rsidRPr="00565BDB"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565BDB" w:rsidRDefault="00941CBF">
            <w:pPr>
              <w:spacing w:line="200" w:lineRule="atLeast"/>
              <w:ind w:left="113" w:right="113"/>
              <w:jc w:val="center"/>
              <w:rPr>
                <w:rFonts w:ascii="ＭＳ ゴシック" w:eastAsia="ＭＳ ゴシック" w:hAnsi="ＭＳ ゴシック"/>
                <w:noProof/>
              </w:rPr>
            </w:pPr>
            <w:r w:rsidRPr="00565BDB">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565BDB" w:rsidRDefault="00941CBF" w:rsidP="000A5A1B">
            <w:pPr>
              <w:spacing w:line="200" w:lineRule="atLeast"/>
              <w:jc w:val="right"/>
              <w:rPr>
                <w:rFonts w:ascii="ＭＳ ゴシック" w:eastAsia="PMingLiU" w:hAnsi="ＭＳ ゴシック"/>
                <w:noProof/>
                <w:lang w:eastAsia="zh-TW"/>
              </w:rPr>
            </w:pPr>
            <w:r w:rsidRPr="00565BDB">
              <w:rPr>
                <w:rFonts w:ascii="ＭＳ ゴシック" w:eastAsia="ＭＳ ゴシック" w:hAnsi="ＭＳ ゴシック"/>
                <w:noProof/>
                <w:lang w:eastAsia="zh-TW"/>
              </w:rPr>
              <w:t xml:space="preserve">                 </w:t>
            </w:r>
            <w:r w:rsidRPr="00565BDB">
              <w:rPr>
                <w:rFonts w:ascii="ＭＳ ゴシック" w:eastAsia="ＭＳ ゴシック" w:hAnsi="ＭＳ ゴシック" w:hint="eastAsia"/>
                <w:noProof/>
                <w:lang w:eastAsia="zh-TW"/>
              </w:rPr>
              <w:t xml:space="preserve">　</w:t>
            </w:r>
            <w:r w:rsidRPr="00565BDB">
              <w:rPr>
                <w:rFonts w:ascii="ＭＳ ゴシック" w:eastAsia="ＭＳ ゴシック" w:hAnsi="ＭＳ ゴシック"/>
                <w:noProof/>
                <w:lang w:eastAsia="zh-TW"/>
              </w:rPr>
              <w:t xml:space="preserve">   </w:t>
            </w:r>
            <w:r w:rsidRPr="00565BDB">
              <w:rPr>
                <w:rFonts w:ascii="ＭＳ ゴシック" w:eastAsia="ＭＳ ゴシック" w:hAnsi="ＭＳ ゴシック" w:hint="eastAsia"/>
                <w:noProof/>
                <w:lang w:eastAsia="zh-TW"/>
              </w:rPr>
              <w:t xml:space="preserve">　　　    　　　</w:t>
            </w:r>
            <w:r w:rsidR="000A5A1B" w:rsidRPr="00565BDB">
              <w:rPr>
                <w:rFonts w:ascii="ＭＳ ゴシック" w:eastAsia="ＭＳ ゴシック" w:hAnsi="ＭＳ ゴシック" w:hint="eastAsia"/>
                <w:noProof/>
                <w:lang w:eastAsia="zh-TW"/>
              </w:rPr>
              <w:t>期</w:t>
            </w:r>
          </w:p>
          <w:p w14:paraId="1B1C6B4C" w14:textId="77777777" w:rsidR="000A5A1B" w:rsidRPr="00565BDB" w:rsidRDefault="000A5A1B">
            <w:pPr>
              <w:spacing w:line="200" w:lineRule="atLeast"/>
              <w:rPr>
                <w:rFonts w:ascii="ＭＳ ゴシック" w:eastAsia="PMingLiU" w:hAnsi="ＭＳ ゴシック"/>
                <w:noProof/>
                <w:lang w:eastAsia="zh-TW"/>
              </w:rPr>
            </w:pPr>
          </w:p>
          <w:p w14:paraId="5686A31B" w14:textId="77777777" w:rsidR="00941CBF" w:rsidRPr="00565BDB" w:rsidRDefault="00941CBF">
            <w:pPr>
              <w:spacing w:line="200" w:lineRule="atLeast"/>
              <w:rPr>
                <w:rFonts w:ascii="ＭＳ ゴシック" w:eastAsia="ＭＳ ゴシック" w:hAnsi="ＭＳ ゴシック"/>
                <w:noProof/>
                <w:lang w:eastAsia="zh-TW"/>
              </w:rPr>
            </w:pPr>
            <w:r w:rsidRPr="00565BDB">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565BDB" w:rsidRDefault="00941CBF">
            <w:pPr>
              <w:spacing w:line="200" w:lineRule="atLeast"/>
              <w:jc w:val="center"/>
              <w:rPr>
                <w:rFonts w:ascii="ＭＳ ゴシック" w:eastAsia="ＭＳ ゴシック" w:hAnsi="ＭＳ ゴシック"/>
                <w:noProof/>
                <w:lang w:eastAsia="zh-TW"/>
              </w:rPr>
            </w:pPr>
            <w:r w:rsidRPr="00565BDB">
              <w:rPr>
                <w:rFonts w:ascii="ＭＳ ゴシック" w:eastAsia="ＭＳ ゴシック" w:hAnsi="ＭＳ ゴシック" w:hint="eastAsia"/>
                <w:noProof/>
                <w:lang w:eastAsia="zh-TW"/>
              </w:rPr>
              <w:t>前々期（確定）</w:t>
            </w:r>
          </w:p>
          <w:p w14:paraId="5686A31D" w14:textId="77777777" w:rsidR="00941CBF" w:rsidRPr="00565BDB" w:rsidRDefault="00941CBF">
            <w:pPr>
              <w:spacing w:line="200" w:lineRule="atLeast"/>
              <w:jc w:val="center"/>
              <w:rPr>
                <w:rFonts w:ascii="ＭＳ ゴシック" w:eastAsia="ＭＳ ゴシック" w:hAnsi="ＭＳ ゴシック"/>
                <w:noProof/>
                <w:lang w:eastAsia="zh-TW"/>
              </w:rPr>
            </w:pPr>
            <w:r w:rsidRPr="00565BDB">
              <w:rPr>
                <w:rFonts w:ascii="ＭＳ ゴシック" w:eastAsia="ＭＳ ゴシック" w:hAnsi="ＭＳ ゴシック"/>
                <w:noProof/>
                <w:lang w:eastAsia="zh-TW"/>
              </w:rPr>
              <w:t>/</w:t>
            </w:r>
            <w:r w:rsidRPr="00565BDB">
              <w:rPr>
                <w:rFonts w:ascii="ＭＳ ゴシック" w:eastAsia="ＭＳ ゴシック" w:hAnsi="ＭＳ ゴシック" w:hint="eastAsia"/>
                <w:noProof/>
                <w:lang w:eastAsia="zh-TW"/>
              </w:rPr>
              <w:t xml:space="preserve">　</w:t>
            </w:r>
            <w:r w:rsidRPr="00565BDB">
              <w:rPr>
                <w:rFonts w:ascii="ＭＳ ゴシック" w:eastAsia="ＭＳ ゴシック" w:hAnsi="ＭＳ ゴシック"/>
                <w:noProof/>
                <w:lang w:eastAsia="zh-TW"/>
              </w:rPr>
              <w:t xml:space="preserve"> </w:t>
            </w:r>
            <w:r w:rsidRPr="00565BDB">
              <w:rPr>
                <w:rFonts w:ascii="ＭＳ ゴシック" w:eastAsia="ＭＳ ゴシック" w:hAnsi="ＭＳ ゴシック" w:hint="eastAsia"/>
                <w:noProof/>
                <w:lang w:eastAsia="zh-TW"/>
              </w:rPr>
              <w:t>～</w:t>
            </w:r>
            <w:r w:rsidRPr="00565BDB">
              <w:rPr>
                <w:rFonts w:ascii="ＭＳ ゴシック" w:eastAsia="ＭＳ ゴシック" w:hAnsi="ＭＳ ゴシック"/>
                <w:noProof/>
                <w:lang w:eastAsia="zh-TW"/>
              </w:rPr>
              <w:t xml:space="preserve"> </w:t>
            </w:r>
            <w:r w:rsidRPr="00565BDB">
              <w:rPr>
                <w:rFonts w:ascii="ＭＳ ゴシック" w:eastAsia="ＭＳ ゴシック" w:hAnsi="ＭＳ ゴシック" w:hint="eastAsia"/>
                <w:noProof/>
                <w:lang w:eastAsia="zh-TW"/>
              </w:rPr>
              <w:t xml:space="preserve">　</w:t>
            </w:r>
            <w:r w:rsidRPr="00565BDB">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565BDB" w:rsidRDefault="00941CBF">
            <w:pPr>
              <w:spacing w:line="200" w:lineRule="atLeast"/>
              <w:jc w:val="center"/>
              <w:rPr>
                <w:rFonts w:ascii="ＭＳ ゴシック" w:eastAsia="ＭＳ ゴシック" w:hAnsi="ＭＳ ゴシック"/>
                <w:noProof/>
                <w:lang w:eastAsia="zh-TW"/>
              </w:rPr>
            </w:pPr>
            <w:r w:rsidRPr="00565BDB">
              <w:rPr>
                <w:rFonts w:ascii="ＭＳ ゴシック" w:eastAsia="ＭＳ ゴシック" w:hAnsi="ＭＳ ゴシック" w:hint="eastAsia"/>
                <w:noProof/>
                <w:lang w:eastAsia="zh-TW"/>
              </w:rPr>
              <w:t>前　期（確定）</w:t>
            </w:r>
          </w:p>
          <w:p w14:paraId="5686A31F" w14:textId="77777777" w:rsidR="00941CBF" w:rsidRPr="00565BDB" w:rsidRDefault="00941CBF">
            <w:pPr>
              <w:spacing w:line="200" w:lineRule="atLeast"/>
              <w:jc w:val="center"/>
              <w:rPr>
                <w:rFonts w:ascii="ＭＳ ゴシック" w:eastAsia="ＭＳ ゴシック" w:hAnsi="ＭＳ ゴシック"/>
                <w:noProof/>
                <w:lang w:eastAsia="zh-TW"/>
              </w:rPr>
            </w:pPr>
            <w:r w:rsidRPr="00565BDB">
              <w:rPr>
                <w:rFonts w:ascii="ＭＳ ゴシック" w:eastAsia="ＭＳ ゴシック" w:hAnsi="ＭＳ ゴシック"/>
                <w:noProof/>
                <w:lang w:eastAsia="zh-TW"/>
              </w:rPr>
              <w:t>/</w:t>
            </w:r>
            <w:r w:rsidRPr="00565BDB">
              <w:rPr>
                <w:rFonts w:ascii="ＭＳ ゴシック" w:eastAsia="ＭＳ ゴシック" w:hAnsi="ＭＳ ゴシック" w:hint="eastAsia"/>
                <w:noProof/>
                <w:lang w:eastAsia="zh-TW"/>
              </w:rPr>
              <w:t xml:space="preserve">　</w:t>
            </w:r>
            <w:r w:rsidRPr="00565BDB">
              <w:rPr>
                <w:rFonts w:ascii="ＭＳ ゴシック" w:eastAsia="ＭＳ ゴシック" w:hAnsi="ＭＳ ゴシック"/>
                <w:noProof/>
                <w:lang w:eastAsia="zh-TW"/>
              </w:rPr>
              <w:t xml:space="preserve"> </w:t>
            </w:r>
            <w:r w:rsidRPr="00565BDB">
              <w:rPr>
                <w:rFonts w:ascii="ＭＳ ゴシック" w:eastAsia="ＭＳ ゴシック" w:hAnsi="ＭＳ ゴシック" w:hint="eastAsia"/>
                <w:noProof/>
                <w:lang w:eastAsia="zh-TW"/>
              </w:rPr>
              <w:t>～</w:t>
            </w:r>
            <w:r w:rsidRPr="00565BDB">
              <w:rPr>
                <w:rFonts w:ascii="ＭＳ ゴシック" w:eastAsia="ＭＳ ゴシック" w:hAnsi="ＭＳ ゴシック"/>
                <w:noProof/>
                <w:lang w:eastAsia="zh-TW"/>
              </w:rPr>
              <w:t xml:space="preserve"> </w:t>
            </w:r>
            <w:r w:rsidRPr="00565BDB">
              <w:rPr>
                <w:rFonts w:ascii="ＭＳ ゴシック" w:eastAsia="ＭＳ ゴシック" w:hAnsi="ＭＳ ゴシック" w:hint="eastAsia"/>
                <w:noProof/>
                <w:lang w:eastAsia="zh-TW"/>
              </w:rPr>
              <w:t xml:space="preserve">　</w:t>
            </w:r>
            <w:r w:rsidRPr="00565BDB">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今</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期（見込み）</w:t>
            </w:r>
          </w:p>
          <w:p w14:paraId="5686A321" w14:textId="79B8DE5B" w:rsidR="00941CBF" w:rsidRPr="00565BDB" w:rsidRDefault="00941CBF" w:rsidP="00C5491D">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noProof/>
              </w:rPr>
              <w:t>/</w:t>
            </w:r>
            <w:r w:rsidRPr="00565BDB">
              <w:rPr>
                <w:rFonts w:ascii="ＭＳ ゴシック" w:eastAsia="ＭＳ ゴシック" w:hAnsi="ＭＳ ゴシック" w:hint="eastAsia"/>
                <w:noProof/>
              </w:rPr>
              <w:t xml:space="preserve">　</w:t>
            </w: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w:t>
            </w:r>
            <w:r w:rsidR="00C5491D" w:rsidRPr="00565BDB">
              <w:rPr>
                <w:rFonts w:ascii="ＭＳ ゴシック" w:eastAsia="ＭＳ ゴシック" w:hAnsi="ＭＳ ゴシック" w:hint="eastAsia"/>
                <w:noProof/>
              </w:rPr>
              <w:t xml:space="preserve"> </w:t>
            </w:r>
            <w:r w:rsidRPr="00565BDB">
              <w:rPr>
                <w:rFonts w:ascii="ＭＳ ゴシック" w:eastAsia="ＭＳ ゴシック" w:hAnsi="ＭＳ ゴシック" w:hint="eastAsia"/>
                <w:noProof/>
              </w:rPr>
              <w:t xml:space="preserve">　</w:t>
            </w:r>
            <w:r w:rsidRPr="00565BDB">
              <w:rPr>
                <w:rFonts w:ascii="ＭＳ ゴシック" w:eastAsia="ＭＳ ゴシック" w:hAnsi="ＭＳ ゴシック"/>
                <w:noProof/>
              </w:rPr>
              <w:t>/</w:t>
            </w:r>
          </w:p>
        </w:tc>
      </w:tr>
      <w:tr w:rsidR="00565BDB" w:rsidRPr="00565BDB"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565BDB"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565BDB" w:rsidRDefault="00941CBF">
            <w:pPr>
              <w:spacing w:line="240" w:lineRule="atLeast"/>
              <w:rPr>
                <w:rFonts w:ascii="ＭＳ ゴシック" w:eastAsia="ＭＳ ゴシック" w:hAnsi="ＭＳ ゴシック"/>
                <w:noProof/>
              </w:rPr>
            </w:pPr>
            <w:r w:rsidRPr="00565BDB">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565BDB" w:rsidRDefault="00941CBF">
            <w:pPr>
              <w:spacing w:line="24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565BDB" w:rsidRDefault="00941CBF">
            <w:pPr>
              <w:spacing w:line="24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565BDB" w:rsidRDefault="00941CBF">
            <w:pPr>
              <w:spacing w:line="24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r>
      <w:tr w:rsidR="00565BDB" w:rsidRPr="00565BDB"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565BDB"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565BDB" w:rsidRDefault="00941CBF">
            <w:pPr>
              <w:spacing w:line="240" w:lineRule="atLeast"/>
              <w:rPr>
                <w:rFonts w:ascii="ＭＳ ゴシック" w:eastAsia="ＭＳ ゴシック" w:hAnsi="ＭＳ ゴシック"/>
                <w:noProof/>
              </w:rPr>
            </w:pPr>
            <w:r w:rsidRPr="00565BDB">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565BDB"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565BDB" w:rsidRDefault="00941CBF">
            <w:pPr>
              <w:spacing w:line="240" w:lineRule="atLeast"/>
              <w:rPr>
                <w:rFonts w:ascii="ＭＳ ゴシック" w:eastAsia="ＭＳ ゴシック" w:hAnsi="ＭＳ ゴシック"/>
                <w:noProof/>
              </w:rPr>
            </w:pPr>
            <w:r w:rsidRPr="00565BDB">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565BDB"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565BDB" w:rsidRDefault="00941CBF">
            <w:pPr>
              <w:pStyle w:val="a7"/>
              <w:spacing w:line="240" w:lineRule="atLeast"/>
              <w:rPr>
                <w:rFonts w:ascii="ＭＳ ゴシック" w:eastAsia="ＭＳ ゴシック" w:hAnsi="ＭＳ ゴシック"/>
                <w:noProof/>
              </w:rPr>
            </w:pPr>
            <w:r w:rsidRPr="00565BDB">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565BDB"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565BDB" w:rsidRDefault="00941CBF">
            <w:pPr>
              <w:spacing w:line="240" w:lineRule="atLeast"/>
              <w:rPr>
                <w:rFonts w:ascii="ＭＳ ゴシック" w:eastAsia="ＭＳ ゴシック" w:hAnsi="ＭＳ ゴシック"/>
                <w:noProof/>
              </w:rPr>
            </w:pPr>
            <w:r w:rsidRPr="00565BDB">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565BDB"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565BDB" w:rsidRDefault="00941CBF">
            <w:pPr>
              <w:spacing w:line="240" w:lineRule="atLeast"/>
              <w:rPr>
                <w:rFonts w:ascii="ＭＳ ゴシック" w:eastAsia="ＭＳ ゴシック" w:hAnsi="ＭＳ ゴシック"/>
                <w:noProof/>
              </w:rPr>
            </w:pPr>
            <w:r w:rsidRPr="00565BDB">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565BDB"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565BDB" w:rsidRDefault="00941CBF">
            <w:pPr>
              <w:spacing w:line="240" w:lineRule="atLeast"/>
              <w:rPr>
                <w:rFonts w:ascii="ＭＳ ゴシック" w:eastAsia="ＭＳ ゴシック" w:hAnsi="ＭＳ ゴシック"/>
                <w:noProof/>
              </w:rPr>
            </w:pPr>
            <w:r w:rsidRPr="00565BDB">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noProof/>
              </w:rPr>
              <w:t xml:space="preserve">        </w:t>
            </w:r>
            <w:r w:rsidRPr="00565BDB">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565BDB" w:rsidRDefault="00941CBF">
            <w:pPr>
              <w:spacing w:line="20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565BDB" w:rsidRDefault="00941CBF">
            <w:pPr>
              <w:spacing w:line="200" w:lineRule="atLeast"/>
              <w:ind w:left="113" w:right="113"/>
              <w:jc w:val="center"/>
              <w:rPr>
                <w:rFonts w:ascii="ＭＳ ゴシック" w:eastAsia="ＭＳ ゴシック" w:hAnsi="ＭＳ ゴシック"/>
                <w:noProof/>
              </w:rPr>
            </w:pPr>
            <w:r w:rsidRPr="00565BDB">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565BDB" w:rsidRDefault="00941CBF">
            <w:pPr>
              <w:spacing w:line="200" w:lineRule="atLeast"/>
              <w:jc w:val="center"/>
              <w:rPr>
                <w:rFonts w:ascii="ＭＳ ゴシック" w:eastAsia="ＭＳ ゴシック" w:hAnsi="ＭＳ ゴシック"/>
                <w:noProof/>
              </w:rPr>
            </w:pPr>
            <w:r w:rsidRPr="00565BDB">
              <w:rPr>
                <w:rFonts w:ascii="ＭＳ ゴシック" w:eastAsia="ＭＳ ゴシック" w:hAnsi="ＭＳ ゴシック" w:hint="eastAsia"/>
                <w:noProof/>
              </w:rPr>
              <w:t>直近決算時点における売上高</w:t>
            </w:r>
          </w:p>
        </w:tc>
      </w:tr>
      <w:tr w:rsidR="00565BDB" w:rsidRPr="00565BDB"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565BDB"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565BDB"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565BDB" w:rsidRDefault="00941CBF">
            <w:pPr>
              <w:spacing w:line="6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565BDB"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565BDB"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565BDB" w:rsidRDefault="00941CBF">
            <w:pPr>
              <w:spacing w:line="6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565BDB"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565BDB"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565BDB" w:rsidRDefault="00941CBF">
            <w:pPr>
              <w:spacing w:line="6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565BDB"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565BDB"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565BDB" w:rsidRDefault="00941CBF">
            <w:pPr>
              <w:spacing w:line="6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565BDB"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565BDB"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565BDB" w:rsidRDefault="00941CBF">
            <w:pPr>
              <w:spacing w:line="6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565BDB"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565BDB"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565BDB" w:rsidRDefault="00941CBF">
            <w:pPr>
              <w:spacing w:line="6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565BDB"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565BDB"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565BDB" w:rsidRDefault="00941CBF">
            <w:pPr>
              <w:spacing w:line="6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565BDB"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565BDB"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565BDB" w:rsidRDefault="00941CBF">
            <w:pPr>
              <w:spacing w:line="60" w:lineRule="atLeast"/>
              <w:jc w:val="right"/>
              <w:rPr>
                <w:rFonts w:ascii="ＭＳ ゴシック" w:eastAsia="ＭＳ ゴシック" w:hAnsi="ＭＳ ゴシック"/>
                <w:noProof/>
              </w:rPr>
            </w:pPr>
            <w:r w:rsidRPr="00565BDB">
              <w:rPr>
                <w:rFonts w:ascii="ＭＳ ゴシック" w:eastAsia="ＭＳ ゴシック" w:hAnsi="ＭＳ ゴシック" w:hint="eastAsia"/>
                <w:noProof/>
              </w:rPr>
              <w:t>百万円</w:t>
            </w:r>
          </w:p>
        </w:tc>
      </w:tr>
      <w:tr w:rsidR="00565BDB" w:rsidRPr="00565BDB"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565BDB" w:rsidRDefault="00941CBF">
            <w:pPr>
              <w:jc w:val="center"/>
              <w:rPr>
                <w:rFonts w:ascii="ＭＳ ゴシック" w:eastAsia="ＭＳ ゴシック" w:hAnsi="ＭＳ ゴシック"/>
              </w:rPr>
            </w:pPr>
            <w:r w:rsidRPr="00565BDB">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565BDB" w:rsidRDefault="00941CBF">
            <w:pPr>
              <w:jc w:val="center"/>
              <w:rPr>
                <w:rFonts w:ascii="ＭＳ ゴシック" w:eastAsia="ＭＳ ゴシック" w:hAnsi="ＭＳ ゴシック"/>
              </w:rPr>
            </w:pPr>
            <w:r w:rsidRPr="00565BDB">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565BDB" w:rsidRDefault="00941CBF">
            <w:pPr>
              <w:jc w:val="center"/>
              <w:rPr>
                <w:rFonts w:ascii="ＭＳ ゴシック" w:eastAsia="ＭＳ ゴシック" w:hAnsi="ＭＳ ゴシック"/>
              </w:rPr>
            </w:pPr>
            <w:r w:rsidRPr="00565BDB">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565BDB" w:rsidRDefault="00941CBF">
            <w:pPr>
              <w:jc w:val="center"/>
              <w:rPr>
                <w:rFonts w:ascii="ＭＳ ゴシック" w:eastAsia="ＭＳ ゴシック" w:hAnsi="ＭＳ ゴシック"/>
              </w:rPr>
            </w:pPr>
            <w:r w:rsidRPr="00565BDB">
              <w:rPr>
                <w:rFonts w:ascii="ＭＳ ゴシック" w:eastAsia="ＭＳ ゴシック" w:hAnsi="ＭＳ ゴシック" w:hint="eastAsia"/>
              </w:rPr>
              <w:t>有・無</w:t>
            </w:r>
          </w:p>
        </w:tc>
      </w:tr>
    </w:tbl>
    <w:p w14:paraId="5686A376" w14:textId="768EB56F" w:rsidR="004F6FCD" w:rsidRPr="00565BDB"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Pr="00565BDB" w:rsidRDefault="004F6FCD">
      <w:pPr>
        <w:widowControl/>
        <w:jc w:val="left"/>
        <w:rPr>
          <w:rFonts w:ascii="ＭＳ ゴシック" w:eastAsia="ＭＳ ゴシック" w:hAnsi="ＭＳ ゴシック"/>
        </w:rPr>
      </w:pPr>
      <w:r w:rsidRPr="00565BDB">
        <w:rPr>
          <w:rFonts w:ascii="ＭＳ ゴシック" w:eastAsia="ＭＳ ゴシック" w:hAnsi="ＭＳ ゴシック"/>
        </w:rPr>
        <w:br w:type="page"/>
      </w:r>
    </w:p>
    <w:p w14:paraId="5686A37D" w14:textId="77777777" w:rsidR="00F96896" w:rsidRPr="00565BDB" w:rsidRDefault="00F96896" w:rsidP="00D65CA6">
      <w:pPr>
        <w:widowControl/>
        <w:jc w:val="righ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hint="eastAsia"/>
          <w:kern w:val="0"/>
          <w:szCs w:val="21"/>
        </w:rPr>
        <w:lastRenderedPageBreak/>
        <w:t>【別 紙】</w:t>
      </w:r>
    </w:p>
    <w:p w14:paraId="1B651E2D" w14:textId="77777777" w:rsidR="00A25BBC" w:rsidRPr="00565BDB" w:rsidRDefault="00A25BBC" w:rsidP="00A25BBC">
      <w:pPr>
        <w:pStyle w:val="02"/>
        <w:ind w:firstLineChars="4200" w:firstLine="8504"/>
        <w:rPr>
          <w:rFonts w:asciiTheme="majorEastAsia" w:eastAsiaTheme="majorEastAsia" w:hAnsiTheme="majorEastAsia"/>
        </w:rPr>
      </w:pPr>
      <w:bookmarkStart w:id="2" w:name="_Hlk33087242"/>
    </w:p>
    <w:p w14:paraId="11436D55" w14:textId="77777777" w:rsidR="00A25BBC" w:rsidRPr="00565BDB" w:rsidRDefault="00A25BBC" w:rsidP="00A25BBC">
      <w:pPr>
        <w:pStyle w:val="02"/>
        <w:jc w:val="center"/>
        <w:rPr>
          <w:rFonts w:asciiTheme="majorEastAsia" w:eastAsiaTheme="majorEastAsia" w:hAnsiTheme="majorEastAsia"/>
          <w:sz w:val="24"/>
        </w:rPr>
      </w:pPr>
      <w:r w:rsidRPr="00565BDB">
        <w:rPr>
          <w:rFonts w:asciiTheme="majorEastAsia" w:eastAsiaTheme="majorEastAsia" w:hAnsiTheme="majorEastAsia" w:hint="eastAsia"/>
          <w:sz w:val="24"/>
        </w:rPr>
        <w:t>仕様書</w:t>
      </w:r>
    </w:p>
    <w:p w14:paraId="62C60635" w14:textId="77777777" w:rsidR="00A25BBC" w:rsidRPr="00565BDB" w:rsidRDefault="00A25BBC" w:rsidP="00A25BBC">
      <w:pPr>
        <w:pStyle w:val="02"/>
        <w:rPr>
          <w:rFonts w:asciiTheme="majorEastAsia" w:eastAsiaTheme="majorEastAsia" w:hAnsiTheme="majorEastAsia"/>
        </w:rPr>
      </w:pPr>
    </w:p>
    <w:p w14:paraId="61E8FF29" w14:textId="77777777" w:rsidR="00A25BBC" w:rsidRPr="00565BDB" w:rsidRDefault="00A25BBC" w:rsidP="00A25BBC">
      <w:pPr>
        <w:pStyle w:val="02"/>
        <w:rPr>
          <w:rFonts w:asciiTheme="majorEastAsia" w:eastAsiaTheme="majorEastAsia" w:hAnsiTheme="majorEastAsia"/>
        </w:rPr>
      </w:pPr>
      <w:r w:rsidRPr="00565BDB">
        <w:rPr>
          <w:rFonts w:asciiTheme="majorEastAsia" w:eastAsiaTheme="majorEastAsia" w:hAnsiTheme="majorEastAsia" w:hint="eastAsia"/>
        </w:rPr>
        <w:t>独立行政法人情報処理推進機構（以下「IPA」という。）で運用している「IT人材育成</w:t>
      </w:r>
      <w:proofErr w:type="spellStart"/>
      <w:r w:rsidRPr="00565BDB">
        <w:rPr>
          <w:rFonts w:asciiTheme="majorEastAsia" w:eastAsiaTheme="majorEastAsia" w:hAnsiTheme="majorEastAsia" w:hint="eastAsia"/>
        </w:rPr>
        <w:t>iPedia</w:t>
      </w:r>
      <w:proofErr w:type="spellEnd"/>
      <w:r w:rsidRPr="00565BDB">
        <w:rPr>
          <w:rFonts w:asciiTheme="majorEastAsia" w:eastAsiaTheme="majorEastAsia" w:hAnsiTheme="majorEastAsia" w:hint="eastAsia"/>
        </w:rPr>
        <w:t>システム」の運用・保守仕様について次に示す。</w:t>
      </w:r>
    </w:p>
    <w:p w14:paraId="4291B4EA" w14:textId="77777777" w:rsidR="00A25BBC" w:rsidRPr="00565BDB" w:rsidRDefault="00A25BBC" w:rsidP="00A25BBC">
      <w:pPr>
        <w:pStyle w:val="02"/>
        <w:rPr>
          <w:rFonts w:asciiTheme="majorEastAsia" w:eastAsiaTheme="majorEastAsia" w:hAnsiTheme="majorEastAsia"/>
        </w:rPr>
      </w:pPr>
    </w:p>
    <w:p w14:paraId="6AD659DC" w14:textId="77777777" w:rsidR="00A25BBC" w:rsidRPr="00565BDB" w:rsidRDefault="00A25BBC" w:rsidP="00A25BBC">
      <w:pPr>
        <w:pStyle w:val="01"/>
        <w:rPr>
          <w:rFonts w:asciiTheme="majorEastAsia" w:eastAsiaTheme="majorEastAsia" w:hAnsiTheme="majorEastAsia"/>
          <w:b w:val="0"/>
        </w:rPr>
      </w:pPr>
      <w:r w:rsidRPr="00565BDB">
        <w:rPr>
          <w:rFonts w:asciiTheme="majorEastAsia" w:eastAsiaTheme="majorEastAsia" w:hAnsiTheme="majorEastAsia" w:hint="eastAsia"/>
          <w:b w:val="0"/>
        </w:rPr>
        <w:t>保守期間及びサービス対応期間</w:t>
      </w:r>
    </w:p>
    <w:p w14:paraId="3C42397E"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保守期間</w:t>
      </w:r>
    </w:p>
    <w:p w14:paraId="53A47841"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20</w:t>
      </w:r>
      <w:r w:rsidRPr="00565BDB">
        <w:rPr>
          <w:rFonts w:asciiTheme="majorEastAsia" w:eastAsiaTheme="majorEastAsia" w:hAnsiTheme="majorEastAsia"/>
        </w:rPr>
        <w:t>2</w:t>
      </w:r>
      <w:r w:rsidRPr="00565BDB">
        <w:rPr>
          <w:rFonts w:asciiTheme="majorEastAsia" w:eastAsiaTheme="majorEastAsia" w:hAnsiTheme="majorEastAsia" w:hint="eastAsia"/>
        </w:rPr>
        <w:t>2年</w:t>
      </w:r>
      <w:r w:rsidRPr="00565BDB">
        <w:rPr>
          <w:rFonts w:asciiTheme="majorEastAsia" w:eastAsiaTheme="majorEastAsia" w:hAnsiTheme="majorEastAsia"/>
        </w:rPr>
        <w:t>4</w:t>
      </w:r>
      <w:r w:rsidRPr="00565BDB">
        <w:rPr>
          <w:rFonts w:asciiTheme="majorEastAsia" w:eastAsiaTheme="majorEastAsia" w:hAnsiTheme="majorEastAsia" w:hint="eastAsia"/>
        </w:rPr>
        <w:t>月1日（金）より20</w:t>
      </w:r>
      <w:r w:rsidRPr="00565BDB">
        <w:rPr>
          <w:rFonts w:asciiTheme="majorEastAsia" w:eastAsiaTheme="majorEastAsia" w:hAnsiTheme="majorEastAsia"/>
        </w:rPr>
        <w:t>23</w:t>
      </w:r>
      <w:r w:rsidRPr="00565BDB">
        <w:rPr>
          <w:rFonts w:asciiTheme="majorEastAsia" w:eastAsiaTheme="majorEastAsia" w:hAnsiTheme="majorEastAsia" w:hint="eastAsia"/>
        </w:rPr>
        <w:t>年3月</w:t>
      </w:r>
      <w:r w:rsidRPr="00565BDB">
        <w:rPr>
          <w:rFonts w:asciiTheme="majorEastAsia" w:eastAsiaTheme="majorEastAsia" w:hAnsiTheme="majorEastAsia"/>
        </w:rPr>
        <w:t>31</w:t>
      </w:r>
      <w:r w:rsidRPr="00565BDB">
        <w:rPr>
          <w:rFonts w:asciiTheme="majorEastAsia" w:eastAsiaTheme="majorEastAsia" w:hAnsiTheme="majorEastAsia" w:hint="eastAsia"/>
        </w:rPr>
        <w:t>日（金）まで</w:t>
      </w:r>
    </w:p>
    <w:p w14:paraId="67A63B83" w14:textId="77777777" w:rsidR="00A25BBC" w:rsidRPr="00565BDB" w:rsidRDefault="00A25BBC" w:rsidP="00A25BBC">
      <w:pPr>
        <w:pStyle w:val="07"/>
        <w:rPr>
          <w:rFonts w:asciiTheme="majorEastAsia" w:eastAsiaTheme="majorEastAsia" w:hAnsiTheme="majorEastAsia"/>
        </w:rPr>
      </w:pPr>
    </w:p>
    <w:p w14:paraId="6F4611FD"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サービス対応期間</w:t>
      </w:r>
    </w:p>
    <w:p w14:paraId="6E2D0B59"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本保守サービスの作業時間帯は、土曜日・日曜日・国の定める祝祭日及び年末年始（12月29日～1月3日）その他IPAの定める休日を除く月曜日から金曜日までの9時30分から18時15分まで。</w:t>
      </w:r>
    </w:p>
    <w:p w14:paraId="511939A9" w14:textId="77777777" w:rsidR="00A25BBC" w:rsidRPr="00565BDB" w:rsidRDefault="00A25BBC" w:rsidP="00A25BBC">
      <w:pPr>
        <w:pStyle w:val="04"/>
        <w:rPr>
          <w:rFonts w:asciiTheme="majorEastAsia" w:eastAsiaTheme="majorEastAsia" w:hAnsiTheme="majorEastAsia"/>
        </w:rPr>
      </w:pPr>
    </w:p>
    <w:p w14:paraId="4FC5EAA0" w14:textId="77777777" w:rsidR="00A25BBC" w:rsidRPr="00565BDB" w:rsidRDefault="00A25BBC" w:rsidP="00A25BBC">
      <w:pPr>
        <w:pStyle w:val="01"/>
        <w:rPr>
          <w:rFonts w:asciiTheme="majorEastAsia" w:eastAsiaTheme="majorEastAsia" w:hAnsiTheme="majorEastAsia"/>
          <w:b w:val="0"/>
        </w:rPr>
      </w:pPr>
      <w:r w:rsidRPr="00565BDB">
        <w:rPr>
          <w:rFonts w:asciiTheme="majorEastAsia" w:eastAsiaTheme="majorEastAsia" w:hAnsiTheme="majorEastAsia" w:hint="eastAsia"/>
          <w:b w:val="0"/>
        </w:rPr>
        <w:t>対象とするシステムの概要</w:t>
      </w:r>
    </w:p>
    <w:p w14:paraId="76C6DAFB"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対象とするシステムの名称</w:t>
      </w:r>
    </w:p>
    <w:p w14:paraId="45CBCDBD"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IT人材育成</w:t>
      </w:r>
      <w:proofErr w:type="spellStart"/>
      <w:r w:rsidRPr="00565BDB">
        <w:rPr>
          <w:rFonts w:asciiTheme="majorEastAsia" w:eastAsiaTheme="majorEastAsia" w:hAnsiTheme="majorEastAsia" w:hint="eastAsia"/>
        </w:rPr>
        <w:t>iPedia</w:t>
      </w:r>
      <w:proofErr w:type="spellEnd"/>
      <w:r w:rsidRPr="00565BDB">
        <w:rPr>
          <w:rFonts w:asciiTheme="majorEastAsia" w:eastAsiaTheme="majorEastAsia" w:hAnsiTheme="majorEastAsia" w:hint="eastAsia"/>
        </w:rPr>
        <w:t>システム</w:t>
      </w:r>
    </w:p>
    <w:p w14:paraId="36A09D8F" w14:textId="77777777" w:rsidR="00A25BBC" w:rsidRPr="00565BDB" w:rsidRDefault="00A25BBC" w:rsidP="00A25BBC">
      <w:pPr>
        <w:pStyle w:val="07"/>
        <w:rPr>
          <w:rFonts w:asciiTheme="majorEastAsia" w:eastAsiaTheme="majorEastAsia" w:hAnsiTheme="majorEastAsia"/>
        </w:rPr>
      </w:pPr>
    </w:p>
    <w:p w14:paraId="4AC93EE1"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対象システムの目的</w:t>
      </w:r>
    </w:p>
    <w:p w14:paraId="257E25F7"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高度IT人材の早期育成を図る上で重要となる実践的なIT 教育の拡充・普及を支援するための情報提供サイト</w:t>
      </w:r>
    </w:p>
    <w:p w14:paraId="7383419B" w14:textId="77777777" w:rsidR="00A25BBC" w:rsidRPr="00565BDB" w:rsidRDefault="00A25BBC" w:rsidP="00A25BBC">
      <w:pPr>
        <w:pStyle w:val="07"/>
        <w:rPr>
          <w:rFonts w:asciiTheme="majorEastAsia" w:eastAsiaTheme="majorEastAsia" w:hAnsiTheme="majorEastAsia"/>
        </w:rPr>
      </w:pPr>
    </w:p>
    <w:p w14:paraId="0D78BF16" w14:textId="77777777" w:rsidR="00A25BBC" w:rsidRPr="00565BDB" w:rsidRDefault="00A25BBC" w:rsidP="00A25BBC">
      <w:pPr>
        <w:pStyle w:val="03"/>
        <w:rPr>
          <w:rFonts w:asciiTheme="majorEastAsia" w:eastAsiaTheme="majorEastAsia" w:hAnsiTheme="majorEastAsia"/>
          <w:lang w:val="pt-BR"/>
        </w:rPr>
      </w:pPr>
      <w:r w:rsidRPr="00565BDB">
        <w:rPr>
          <w:rFonts w:asciiTheme="majorEastAsia" w:eastAsiaTheme="majorEastAsia" w:hAnsiTheme="majorEastAsia" w:hint="eastAsia"/>
        </w:rPr>
        <w:t>対象</w:t>
      </w:r>
      <w:r w:rsidRPr="00565BDB">
        <w:rPr>
          <w:rFonts w:asciiTheme="majorEastAsia" w:eastAsiaTheme="majorEastAsia" w:hAnsiTheme="majorEastAsia" w:hint="eastAsia"/>
          <w:lang w:val="pt-BR"/>
        </w:rPr>
        <w:t>システムの概要</w:t>
      </w:r>
    </w:p>
    <w:p w14:paraId="6C47787F"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未踏人材の成果データベースを元としたWeb検索システム</w:t>
      </w:r>
    </w:p>
    <w:p w14:paraId="0CE6813F" w14:textId="4585D492"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汎用CMSをベースとしたカスタマイズCMS</w:t>
      </w:r>
      <w:r w:rsidR="00DA56C5" w:rsidRPr="00565BDB">
        <w:rPr>
          <w:rFonts w:asciiTheme="majorEastAsia" w:eastAsiaTheme="majorEastAsia" w:hAnsiTheme="majorEastAsia"/>
        </w:rPr>
        <w:br/>
      </w:r>
      <w:r w:rsidR="00DA56C5" w:rsidRPr="00565BDB">
        <w:rPr>
          <w:rFonts w:asciiTheme="majorEastAsia" w:eastAsiaTheme="majorEastAsia" w:hAnsiTheme="majorEastAsia" w:hint="eastAsia"/>
        </w:rPr>
        <w:t>（</w:t>
      </w:r>
      <w:r w:rsidR="00DA56C5" w:rsidRPr="00565BDB">
        <w:rPr>
          <w:rFonts w:asciiTheme="majorEastAsia" w:eastAsiaTheme="majorEastAsia" w:hAnsiTheme="majorEastAsia"/>
        </w:rPr>
        <w:t>https://jinzaiipedia.ipa.go.jp/mitou_ipedia/</w:t>
      </w:r>
      <w:r w:rsidR="00DA56C5" w:rsidRPr="00565BDB">
        <w:rPr>
          <w:rFonts w:asciiTheme="majorEastAsia" w:eastAsiaTheme="majorEastAsia" w:hAnsiTheme="majorEastAsia" w:hint="eastAsia"/>
        </w:rPr>
        <w:t>）</w:t>
      </w:r>
    </w:p>
    <w:p w14:paraId="01F910F4" w14:textId="77777777" w:rsidR="00A25BBC" w:rsidRPr="00565BDB" w:rsidRDefault="00A25BBC" w:rsidP="00A25BBC">
      <w:pPr>
        <w:pStyle w:val="07"/>
        <w:rPr>
          <w:rFonts w:asciiTheme="majorEastAsia" w:eastAsiaTheme="majorEastAsia" w:hAnsiTheme="majorEastAsia"/>
        </w:rPr>
      </w:pPr>
    </w:p>
    <w:p w14:paraId="4B0C038F"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対象システムの稼働時間</w:t>
      </w:r>
    </w:p>
    <w:p w14:paraId="26F15128"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24時間36</w:t>
      </w:r>
      <w:r w:rsidRPr="00565BDB">
        <w:rPr>
          <w:rFonts w:asciiTheme="majorEastAsia" w:eastAsiaTheme="majorEastAsia" w:hAnsiTheme="majorEastAsia"/>
        </w:rPr>
        <w:t>5</w:t>
      </w:r>
      <w:r w:rsidRPr="00565BDB">
        <w:rPr>
          <w:rFonts w:asciiTheme="majorEastAsia" w:eastAsiaTheme="majorEastAsia" w:hAnsiTheme="majorEastAsia" w:hint="eastAsia"/>
        </w:rPr>
        <w:t>日稼働</w:t>
      </w:r>
    </w:p>
    <w:p w14:paraId="12C32B99" w14:textId="77777777" w:rsidR="00A25BBC" w:rsidRPr="00565BDB" w:rsidRDefault="00A25BBC" w:rsidP="00A25BBC">
      <w:pPr>
        <w:pStyle w:val="07"/>
        <w:rPr>
          <w:rFonts w:asciiTheme="majorEastAsia" w:eastAsiaTheme="majorEastAsia" w:hAnsiTheme="majorEastAsia"/>
        </w:rPr>
      </w:pPr>
    </w:p>
    <w:p w14:paraId="646C4BAB"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対象システムのうち本運用・保守業務の対象となる機器の概要</w:t>
      </w:r>
    </w:p>
    <w:p w14:paraId="299FDD14" w14:textId="77777777" w:rsidR="00A25BBC" w:rsidRPr="00565BDB" w:rsidRDefault="00A25BBC" w:rsidP="00A25BBC">
      <w:pPr>
        <w:pStyle w:val="06"/>
        <w:rPr>
          <w:rFonts w:asciiTheme="majorEastAsia" w:eastAsiaTheme="majorEastAsia" w:hAnsiTheme="majorEastAsia"/>
        </w:rPr>
      </w:pPr>
    </w:p>
    <w:p w14:paraId="74F108B3"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Webサーバ</w:t>
      </w:r>
    </w:p>
    <w:p w14:paraId="5DE7C352"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検証用Webサーバ</w:t>
      </w:r>
    </w:p>
    <w:p w14:paraId="1F3D0A37"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CMSサーバ</w:t>
      </w:r>
    </w:p>
    <w:p w14:paraId="03BDA944"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DBサーバ</w:t>
      </w:r>
    </w:p>
    <w:p w14:paraId="1E133B8B"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検証用CMS+DBサーバ</w:t>
      </w:r>
    </w:p>
    <w:p w14:paraId="62E012EB"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バックアップサーバ</w:t>
      </w:r>
    </w:p>
    <w:p w14:paraId="4942AFE4" w14:textId="77777777" w:rsidR="00A25BBC" w:rsidRPr="00565BDB" w:rsidRDefault="00A25BBC" w:rsidP="00A25BBC">
      <w:pPr>
        <w:pStyle w:val="02"/>
        <w:rPr>
          <w:rFonts w:asciiTheme="majorEastAsia" w:eastAsiaTheme="majorEastAsia" w:hAnsiTheme="majorEastAsia"/>
        </w:rPr>
      </w:pPr>
    </w:p>
    <w:p w14:paraId="1E629499" w14:textId="77777777" w:rsidR="00A25BBC" w:rsidRPr="00565BDB" w:rsidRDefault="00A25BBC" w:rsidP="00A25BBC">
      <w:pPr>
        <w:pStyle w:val="01"/>
        <w:rPr>
          <w:rFonts w:asciiTheme="majorEastAsia" w:eastAsiaTheme="majorEastAsia" w:hAnsiTheme="majorEastAsia"/>
          <w:b w:val="0"/>
        </w:rPr>
      </w:pPr>
      <w:r w:rsidRPr="00565BDB">
        <w:rPr>
          <w:rFonts w:asciiTheme="majorEastAsia" w:eastAsiaTheme="majorEastAsia" w:hAnsiTheme="majorEastAsia" w:hint="eastAsia"/>
          <w:b w:val="0"/>
        </w:rPr>
        <w:t>運用・保守サービスの種類及び内容</w:t>
      </w:r>
    </w:p>
    <w:p w14:paraId="46EB7218"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システム運用サポート</w:t>
      </w:r>
    </w:p>
    <w:p w14:paraId="5184EB9E" w14:textId="77777777" w:rsidR="00A25BBC" w:rsidRPr="00565BDB" w:rsidRDefault="00A25BBC" w:rsidP="00A25BBC">
      <w:pPr>
        <w:pStyle w:val="06"/>
        <w:rPr>
          <w:rFonts w:asciiTheme="majorEastAsia" w:eastAsiaTheme="majorEastAsia" w:hAnsiTheme="majorEastAsia"/>
        </w:rPr>
      </w:pPr>
    </w:p>
    <w:p w14:paraId="734FF1A0" w14:textId="77777777" w:rsidR="00A25BBC" w:rsidRPr="00565BDB" w:rsidRDefault="00A25BBC" w:rsidP="00A25BBC">
      <w:pPr>
        <w:pStyle w:val="02"/>
        <w:ind w:firstLineChars="250" w:firstLine="506"/>
        <w:rPr>
          <w:rFonts w:asciiTheme="majorEastAsia" w:eastAsiaTheme="majorEastAsia" w:hAnsiTheme="majorEastAsia"/>
        </w:rPr>
      </w:pPr>
      <w:r w:rsidRPr="00565BDB">
        <w:rPr>
          <w:rFonts w:asciiTheme="majorEastAsia" w:eastAsiaTheme="majorEastAsia" w:hAnsiTheme="majorEastAsia" w:hint="eastAsia"/>
        </w:rPr>
        <w:t xml:space="preserve">ソフトウェア等を良好な状態に保つため、以下のサービス内容と同等のサービスを行うこと。　</w:t>
      </w:r>
    </w:p>
    <w:p w14:paraId="5CF5702C" w14:textId="77777777" w:rsidR="00A25BBC" w:rsidRPr="00565BDB" w:rsidRDefault="00A25BBC" w:rsidP="00A25BBC">
      <w:pPr>
        <w:pStyle w:val="03"/>
        <w:numPr>
          <w:ilvl w:val="0"/>
          <w:numId w:val="0"/>
        </w:numPr>
        <w:ind w:left="511"/>
        <w:rPr>
          <w:rFonts w:asciiTheme="majorEastAsia" w:eastAsiaTheme="majorEastAsia" w:hAnsiTheme="majorEastAsia"/>
        </w:rPr>
      </w:pPr>
      <w:r w:rsidRPr="00565BDB">
        <w:rPr>
          <w:rFonts w:asciiTheme="majorEastAsia" w:eastAsiaTheme="majorEastAsia" w:hAnsiTheme="majorEastAsia" w:hint="eastAsia"/>
        </w:rPr>
        <w:t xml:space="preserve">　（※対象機器等により内容が異なる。）</w:t>
      </w:r>
    </w:p>
    <w:p w14:paraId="4EDD3B4C" w14:textId="77777777" w:rsidR="00A25BBC" w:rsidRPr="00565BDB" w:rsidRDefault="00A25BBC" w:rsidP="00A25BBC">
      <w:pPr>
        <w:pStyle w:val="06"/>
        <w:rPr>
          <w:rFonts w:asciiTheme="majorEastAsia" w:eastAsiaTheme="majorEastAsia" w:hAnsiTheme="majorEastAsia"/>
        </w:rPr>
      </w:pPr>
    </w:p>
    <w:p w14:paraId="1838C15B" w14:textId="77777777" w:rsidR="00A25BBC" w:rsidRPr="00565BDB" w:rsidRDefault="00A25BBC" w:rsidP="00A25BBC">
      <w:pPr>
        <w:pStyle w:val="05"/>
        <w:numPr>
          <w:ilvl w:val="0"/>
          <w:numId w:val="34"/>
        </w:numPr>
        <w:ind w:left="1271"/>
        <w:rPr>
          <w:rFonts w:asciiTheme="majorEastAsia" w:eastAsiaTheme="majorEastAsia" w:hAnsiTheme="majorEastAsia"/>
        </w:rPr>
      </w:pPr>
      <w:r w:rsidRPr="00565BDB">
        <w:rPr>
          <w:rFonts w:asciiTheme="majorEastAsia" w:eastAsiaTheme="majorEastAsia" w:hAnsiTheme="majorEastAsia" w:hint="eastAsia"/>
        </w:rPr>
        <w:t>システム内セキュリティログ確認・対応</w:t>
      </w:r>
    </w:p>
    <w:p w14:paraId="545E855E"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サービス提供サーバのリソースに関する定期点検、及びメンテナンス</w:t>
      </w:r>
    </w:p>
    <w:p w14:paraId="492F41A9"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定期点検に関する月次レポートの提出</w:t>
      </w:r>
    </w:p>
    <w:p w14:paraId="34F6DA6B"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セキュリティ脆弱性に伴うミドルウェアバージョンアップ、セキュリティ対応作業</w:t>
      </w:r>
    </w:p>
    <w:p w14:paraId="7D261588"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lastRenderedPageBreak/>
        <w:t>ミドルウェア脆弱性公開時の影響確認</w:t>
      </w:r>
    </w:p>
    <w:p w14:paraId="3914FA5E"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状況に応じたハード・ソフトの設定値変更</w:t>
      </w:r>
    </w:p>
    <w:p w14:paraId="74D5BAA4"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セキュリティ脆弱性に伴うバージョンアッププログラムのテスト及びシステムへの組み込み</w:t>
      </w:r>
    </w:p>
    <w:p w14:paraId="46662542"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システム障害の原因追求と問題点の切り分けサポート</w:t>
      </w:r>
    </w:p>
    <w:p w14:paraId="57B01C3B"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システム障害の復旧作業サポート</w:t>
      </w:r>
    </w:p>
    <w:p w14:paraId="1A37F9AC"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既存アプリケーションの仕様に関する問い合わせ対応（月2、3回程度）</w:t>
      </w:r>
    </w:p>
    <w:p w14:paraId="70720716"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IPA仮想基盤上の内部環境の変更に伴う問い合わせ対応（3ヶ月に1回程度）</w:t>
      </w:r>
    </w:p>
    <w:p w14:paraId="6186BB65"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DB編集、メンテナンスにおけるオペレーションミス等の解消（3ヶ月に1回程度）</w:t>
      </w:r>
    </w:p>
    <w:p w14:paraId="08CFFAD2"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SSLサーバ証明書更新時の技術サポート（年1回）</w:t>
      </w:r>
    </w:p>
    <w:p w14:paraId="2DD5F7B2" w14:textId="77777777" w:rsidR="00A25BBC" w:rsidRPr="00565BDB" w:rsidRDefault="00A25BBC" w:rsidP="00A25BBC">
      <w:pPr>
        <w:pStyle w:val="05"/>
        <w:ind w:left="1271"/>
        <w:rPr>
          <w:rFonts w:asciiTheme="majorEastAsia" w:eastAsiaTheme="majorEastAsia" w:hAnsiTheme="majorEastAsia"/>
        </w:rPr>
      </w:pPr>
      <w:r w:rsidRPr="00565BDB">
        <w:rPr>
          <w:rFonts w:asciiTheme="majorEastAsia" w:eastAsiaTheme="majorEastAsia" w:hAnsiTheme="majorEastAsia" w:hint="eastAsia"/>
        </w:rPr>
        <w:t>セキュリティソフト更新時の技術サポート（年1回）</w:t>
      </w:r>
    </w:p>
    <w:p w14:paraId="048C445B" w14:textId="77777777" w:rsidR="00A25BBC" w:rsidRPr="00565BDB" w:rsidRDefault="00A25BBC" w:rsidP="00A25BBC">
      <w:pPr>
        <w:pStyle w:val="07"/>
        <w:rPr>
          <w:rFonts w:asciiTheme="majorEastAsia" w:eastAsiaTheme="majorEastAsia" w:hAnsiTheme="majorEastAsia"/>
        </w:rPr>
      </w:pPr>
    </w:p>
    <w:p w14:paraId="1426FEA0"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ヘルプデスクサポート</w:t>
      </w:r>
    </w:p>
    <w:p w14:paraId="3702F001" w14:textId="77777777" w:rsidR="00A25BBC" w:rsidRPr="00565BDB" w:rsidRDefault="00A25BBC" w:rsidP="00A25BBC">
      <w:pPr>
        <w:pStyle w:val="06"/>
        <w:rPr>
          <w:rFonts w:asciiTheme="majorEastAsia" w:eastAsiaTheme="majorEastAsia" w:hAnsiTheme="majorEastAsia"/>
        </w:rPr>
      </w:pPr>
    </w:p>
    <w:p w14:paraId="06BE32D4"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IPAからの、対象システムの障害に関する相談、システム運用上の技術的な質問、仕様上の質問事項について、電話または電子メールでの問い合わせ対応を行うこと。</w:t>
      </w:r>
    </w:p>
    <w:p w14:paraId="49B0A809" w14:textId="77777777" w:rsidR="00A25BBC" w:rsidRPr="00565BDB" w:rsidRDefault="00A25BBC" w:rsidP="00A25BBC">
      <w:pPr>
        <w:pStyle w:val="07"/>
        <w:rPr>
          <w:rFonts w:asciiTheme="majorEastAsia" w:eastAsiaTheme="majorEastAsia" w:hAnsiTheme="majorEastAsia"/>
        </w:rPr>
      </w:pPr>
    </w:p>
    <w:p w14:paraId="192B43E1"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システム定期点検サポート</w:t>
      </w:r>
    </w:p>
    <w:p w14:paraId="2BD7C3B7" w14:textId="77777777" w:rsidR="00A25BBC" w:rsidRPr="00565BDB" w:rsidRDefault="00A25BBC" w:rsidP="00A25BBC">
      <w:pPr>
        <w:pStyle w:val="06"/>
        <w:rPr>
          <w:rFonts w:asciiTheme="majorEastAsia" w:eastAsiaTheme="majorEastAsia" w:hAnsiTheme="majorEastAsia"/>
        </w:rPr>
      </w:pPr>
    </w:p>
    <w:p w14:paraId="0F7C0712" w14:textId="554B2268"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対象</w:t>
      </w:r>
      <w:r w:rsidRPr="00565BDB">
        <w:rPr>
          <w:rFonts w:asciiTheme="majorEastAsia" w:eastAsiaTheme="majorEastAsia" w:hAnsiTheme="majorEastAsia" w:hint="eastAsia"/>
          <w:lang w:val="pt-BR"/>
        </w:rPr>
        <w:t>システム</w:t>
      </w:r>
      <w:r w:rsidRPr="00565BDB">
        <w:rPr>
          <w:rFonts w:asciiTheme="majorEastAsia" w:eastAsiaTheme="majorEastAsia" w:hAnsiTheme="majorEastAsia" w:hint="eastAsia"/>
        </w:rPr>
        <w:t>の安定稼働、及び障害の早期発見を目的とし、毎月1回、次のシステム点検作業をオンサイトサポートとしてIPAサーバルームにて行うこと。ただし、天災地変、不可抗力その他やむを得ない事由により、IPAサーバルームでの点検作業が困難な場合は</w:t>
      </w:r>
      <w:r w:rsidR="00DA56C5" w:rsidRPr="00565BDB">
        <w:rPr>
          <w:rFonts w:asciiTheme="majorEastAsia" w:eastAsiaTheme="majorEastAsia" w:hAnsiTheme="majorEastAsia" w:hint="eastAsia"/>
        </w:rPr>
        <w:t>、2023年3月度を除き</w:t>
      </w:r>
      <w:r w:rsidRPr="00565BDB">
        <w:rPr>
          <w:rFonts w:asciiTheme="majorEastAsia" w:eastAsiaTheme="majorEastAsia" w:hAnsiTheme="majorEastAsia" w:hint="eastAsia"/>
        </w:rPr>
        <w:t>翌月以降の別の月に振り替えて実施すること</w:t>
      </w:r>
      <w:r w:rsidR="00DA56C5" w:rsidRPr="00565BDB">
        <w:rPr>
          <w:rFonts w:asciiTheme="majorEastAsia" w:eastAsiaTheme="majorEastAsia" w:hAnsiTheme="majorEastAsia" w:hint="eastAsia"/>
        </w:rPr>
        <w:t>も可とする</w:t>
      </w:r>
      <w:r w:rsidRPr="00565BDB">
        <w:rPr>
          <w:rFonts w:asciiTheme="majorEastAsia" w:eastAsiaTheme="majorEastAsia" w:hAnsiTheme="majorEastAsia" w:hint="eastAsia"/>
        </w:rPr>
        <w:t>。</w:t>
      </w:r>
    </w:p>
    <w:p w14:paraId="2427EADF" w14:textId="77777777" w:rsidR="00A25BBC" w:rsidRPr="00565BDB" w:rsidRDefault="00A25BBC" w:rsidP="00A25BBC">
      <w:pPr>
        <w:pStyle w:val="06"/>
        <w:rPr>
          <w:rFonts w:asciiTheme="majorEastAsia" w:eastAsiaTheme="majorEastAsia" w:hAnsiTheme="majorEastAsia"/>
        </w:rPr>
      </w:pPr>
    </w:p>
    <w:p w14:paraId="2A6A42BB" w14:textId="77777777" w:rsidR="00A25BBC" w:rsidRPr="00565BDB" w:rsidRDefault="00A25BBC" w:rsidP="00A25BBC">
      <w:pPr>
        <w:pStyle w:val="05"/>
        <w:numPr>
          <w:ilvl w:val="0"/>
          <w:numId w:val="30"/>
        </w:numPr>
        <w:ind w:left="1271"/>
        <w:rPr>
          <w:rFonts w:asciiTheme="majorEastAsia" w:eastAsiaTheme="majorEastAsia" w:hAnsiTheme="majorEastAsia"/>
        </w:rPr>
      </w:pPr>
      <w:r w:rsidRPr="00565BDB">
        <w:rPr>
          <w:rFonts w:asciiTheme="majorEastAsia" w:eastAsiaTheme="majorEastAsia" w:hAnsiTheme="majorEastAsia" w:hint="eastAsia"/>
        </w:rPr>
        <w:t>システムリソースの確認</w:t>
      </w:r>
    </w:p>
    <w:p w14:paraId="498ED1FB" w14:textId="77777777" w:rsidR="00A25BBC" w:rsidRPr="00565BDB" w:rsidRDefault="00A25BBC" w:rsidP="00A25BBC">
      <w:pPr>
        <w:pStyle w:val="05"/>
        <w:numPr>
          <w:ilvl w:val="0"/>
          <w:numId w:val="30"/>
        </w:numPr>
        <w:ind w:left="1271"/>
        <w:rPr>
          <w:rFonts w:asciiTheme="majorEastAsia" w:eastAsiaTheme="majorEastAsia" w:hAnsiTheme="majorEastAsia"/>
        </w:rPr>
      </w:pPr>
      <w:r w:rsidRPr="00565BDB">
        <w:rPr>
          <w:rFonts w:asciiTheme="majorEastAsia" w:eastAsiaTheme="majorEastAsia" w:hAnsiTheme="majorEastAsia" w:hint="eastAsia"/>
        </w:rPr>
        <w:t>ハードウェアの正常性確認（OS のログの確認）</w:t>
      </w:r>
    </w:p>
    <w:p w14:paraId="071A600E" w14:textId="77777777" w:rsidR="00A25BBC" w:rsidRPr="00565BDB" w:rsidRDefault="00A25BBC" w:rsidP="00A25BBC">
      <w:pPr>
        <w:pStyle w:val="05"/>
        <w:numPr>
          <w:ilvl w:val="0"/>
          <w:numId w:val="30"/>
        </w:numPr>
        <w:ind w:left="1271"/>
        <w:rPr>
          <w:rFonts w:asciiTheme="majorEastAsia" w:eastAsiaTheme="majorEastAsia" w:hAnsiTheme="majorEastAsia"/>
        </w:rPr>
      </w:pPr>
      <w:r w:rsidRPr="00565BDB">
        <w:rPr>
          <w:rFonts w:asciiTheme="majorEastAsia" w:eastAsiaTheme="majorEastAsia" w:hAnsiTheme="majorEastAsia" w:hint="eastAsia"/>
        </w:rPr>
        <w:t>データベースの正常性確認（MySQLデータベースのログの確認）</w:t>
      </w:r>
    </w:p>
    <w:p w14:paraId="19E3B2B5" w14:textId="77777777" w:rsidR="00A25BBC" w:rsidRPr="00565BDB" w:rsidRDefault="00A25BBC" w:rsidP="00A25BBC">
      <w:pPr>
        <w:pStyle w:val="05"/>
        <w:numPr>
          <w:ilvl w:val="0"/>
          <w:numId w:val="30"/>
        </w:numPr>
        <w:ind w:left="1271"/>
        <w:rPr>
          <w:rFonts w:asciiTheme="majorEastAsia" w:eastAsiaTheme="majorEastAsia" w:hAnsiTheme="majorEastAsia"/>
        </w:rPr>
      </w:pPr>
      <w:r w:rsidRPr="00565BDB">
        <w:rPr>
          <w:rFonts w:asciiTheme="majorEastAsia" w:eastAsiaTheme="majorEastAsia" w:hAnsiTheme="majorEastAsia" w:hint="eastAsia"/>
        </w:rPr>
        <w:t>ミドルウェアの正常性確認（ミドルウェアの動作をログや管理ツールで判定）</w:t>
      </w:r>
    </w:p>
    <w:p w14:paraId="4F4B9761" w14:textId="77777777" w:rsidR="00A25BBC" w:rsidRPr="00565BDB" w:rsidRDefault="00A25BBC" w:rsidP="00A25BBC">
      <w:pPr>
        <w:pStyle w:val="07"/>
        <w:rPr>
          <w:rFonts w:asciiTheme="majorEastAsia" w:eastAsiaTheme="majorEastAsia" w:hAnsiTheme="majorEastAsia"/>
        </w:rPr>
      </w:pPr>
    </w:p>
    <w:p w14:paraId="21FB44F9"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バグフィックスサポート</w:t>
      </w:r>
    </w:p>
    <w:p w14:paraId="3F91CB0A" w14:textId="77777777" w:rsidR="00A25BBC" w:rsidRPr="00565BDB" w:rsidRDefault="00A25BBC" w:rsidP="00A25BBC">
      <w:pPr>
        <w:pStyle w:val="06"/>
        <w:rPr>
          <w:rFonts w:asciiTheme="majorEastAsia" w:eastAsiaTheme="majorEastAsia" w:hAnsiTheme="majorEastAsia"/>
        </w:rPr>
      </w:pPr>
    </w:p>
    <w:p w14:paraId="57271C84"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対象</w:t>
      </w:r>
      <w:r w:rsidRPr="00565BDB">
        <w:rPr>
          <w:rFonts w:asciiTheme="majorEastAsia" w:eastAsiaTheme="majorEastAsia" w:hAnsiTheme="majorEastAsia" w:hint="eastAsia"/>
          <w:lang w:val="pt-BR"/>
        </w:rPr>
        <w:t>システム内</w:t>
      </w:r>
      <w:r w:rsidRPr="00565BDB">
        <w:rPr>
          <w:rFonts w:asciiTheme="majorEastAsia" w:eastAsiaTheme="majorEastAsia" w:hAnsiTheme="majorEastAsia" w:hint="eastAsia"/>
        </w:rPr>
        <w:t>の発生障害について、一次切り分け調査の実施を行なう。調査の結果、不具合の解消および対応が必要な場</w:t>
      </w:r>
      <w:r w:rsidRPr="00565BDB">
        <w:rPr>
          <w:rFonts w:asciiTheme="majorEastAsia" w:eastAsiaTheme="majorEastAsia" w:hAnsiTheme="majorEastAsia" w:hint="eastAsia"/>
          <w:lang w:val="pt-BR"/>
        </w:rPr>
        <w:t>合、IPA担当者と調整の上、</w:t>
      </w:r>
      <w:r w:rsidRPr="00565BDB">
        <w:rPr>
          <w:rFonts w:asciiTheme="majorEastAsia" w:eastAsiaTheme="majorEastAsia" w:hAnsiTheme="majorEastAsia" w:hint="eastAsia"/>
        </w:rPr>
        <w:t>オンサイトサポートとしてIPAサーバルームにて行うこと。</w:t>
      </w:r>
    </w:p>
    <w:p w14:paraId="127DE4A6" w14:textId="77777777" w:rsidR="00A25BBC" w:rsidRPr="00565BDB" w:rsidRDefault="00A25BBC" w:rsidP="00A25BBC">
      <w:pPr>
        <w:pStyle w:val="07"/>
        <w:rPr>
          <w:rFonts w:asciiTheme="majorEastAsia" w:eastAsiaTheme="majorEastAsia" w:hAnsiTheme="majorEastAsia"/>
        </w:rPr>
      </w:pPr>
    </w:p>
    <w:p w14:paraId="02B96EFA"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kern w:val="0"/>
        </w:rPr>
        <w:t>保守完了報告書の提出</w:t>
      </w:r>
    </w:p>
    <w:p w14:paraId="1EE328EA" w14:textId="77777777" w:rsidR="00A25BBC" w:rsidRPr="00565BDB" w:rsidRDefault="00A25BBC" w:rsidP="00A25BBC">
      <w:pPr>
        <w:pStyle w:val="06"/>
        <w:rPr>
          <w:rFonts w:asciiTheme="majorEastAsia" w:eastAsiaTheme="majorEastAsia" w:hAnsiTheme="majorEastAsia"/>
        </w:rPr>
      </w:pPr>
    </w:p>
    <w:p w14:paraId="0BA5666A"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保守作業を完了する書面（具体的な様式は、協議により決定）を契約終了（202</w:t>
      </w:r>
      <w:r w:rsidRPr="00565BDB">
        <w:rPr>
          <w:rFonts w:asciiTheme="majorEastAsia" w:eastAsiaTheme="majorEastAsia" w:hAnsiTheme="majorEastAsia"/>
        </w:rPr>
        <w:t>3</w:t>
      </w:r>
      <w:r w:rsidRPr="00565BDB">
        <w:rPr>
          <w:rFonts w:asciiTheme="majorEastAsia" w:eastAsiaTheme="majorEastAsia" w:hAnsiTheme="majorEastAsia" w:hint="eastAsia"/>
        </w:rPr>
        <w:t>年3月31日）の後、7営業日以内に提出すること。</w:t>
      </w:r>
    </w:p>
    <w:p w14:paraId="6356ACF9" w14:textId="77777777" w:rsidR="00A25BBC" w:rsidRPr="00565BDB" w:rsidRDefault="00A25BBC" w:rsidP="00A25BBC">
      <w:pPr>
        <w:pStyle w:val="02"/>
        <w:rPr>
          <w:rFonts w:asciiTheme="majorEastAsia" w:eastAsiaTheme="majorEastAsia" w:hAnsiTheme="majorEastAsia"/>
        </w:rPr>
      </w:pPr>
    </w:p>
    <w:p w14:paraId="0F36BCB4" w14:textId="77777777" w:rsidR="00A25BBC" w:rsidRPr="00565BDB" w:rsidRDefault="00A25BBC" w:rsidP="00A25BBC">
      <w:pPr>
        <w:pStyle w:val="01"/>
        <w:rPr>
          <w:rFonts w:asciiTheme="majorEastAsia" w:eastAsiaTheme="majorEastAsia" w:hAnsiTheme="majorEastAsia"/>
          <w:b w:val="0"/>
        </w:rPr>
      </w:pPr>
      <w:r w:rsidRPr="00565BDB">
        <w:rPr>
          <w:rFonts w:asciiTheme="majorEastAsia" w:eastAsiaTheme="majorEastAsia" w:hAnsiTheme="majorEastAsia" w:hint="eastAsia"/>
          <w:b w:val="0"/>
        </w:rPr>
        <w:t>業務執行体制に関する要件</w:t>
      </w:r>
    </w:p>
    <w:p w14:paraId="41F1FC9D" w14:textId="77777777" w:rsidR="00A25BBC" w:rsidRPr="00565BDB" w:rsidRDefault="00A25BBC" w:rsidP="00A25BBC">
      <w:pPr>
        <w:pStyle w:val="03"/>
        <w:ind w:left="794" w:hanging="567"/>
        <w:rPr>
          <w:rFonts w:asciiTheme="majorEastAsia" w:eastAsiaTheme="majorEastAsia" w:hAnsiTheme="majorEastAsia"/>
        </w:rPr>
      </w:pPr>
      <w:r w:rsidRPr="00565BDB">
        <w:rPr>
          <w:rFonts w:asciiTheme="majorEastAsia" w:eastAsiaTheme="majorEastAsia" w:hAnsiTheme="majorEastAsia" w:hint="eastAsia"/>
        </w:rPr>
        <w:t>運用・保守サービスの提供にあたっては、IPAのセキュリティポリシーを遵守することを前提として、次の業務執行体制を整えること。</w:t>
      </w:r>
    </w:p>
    <w:p w14:paraId="7B74E7DA" w14:textId="77777777" w:rsidR="00A25BBC" w:rsidRPr="00565BDB" w:rsidRDefault="00A25BBC" w:rsidP="00A25BBC">
      <w:pPr>
        <w:pStyle w:val="06"/>
        <w:rPr>
          <w:rFonts w:asciiTheme="majorEastAsia" w:eastAsiaTheme="majorEastAsia" w:hAnsiTheme="majorEastAsia"/>
        </w:rPr>
      </w:pPr>
    </w:p>
    <w:p w14:paraId="4EEF87B6" w14:textId="77777777" w:rsidR="00A25BBC" w:rsidRPr="00565BDB" w:rsidRDefault="00A25BBC" w:rsidP="00A25BBC">
      <w:pPr>
        <w:pStyle w:val="05"/>
        <w:numPr>
          <w:ilvl w:val="0"/>
          <w:numId w:val="31"/>
        </w:numPr>
        <w:ind w:left="1271"/>
        <w:rPr>
          <w:rFonts w:asciiTheme="majorEastAsia" w:eastAsiaTheme="majorEastAsia" w:hAnsiTheme="majorEastAsia"/>
        </w:rPr>
      </w:pPr>
      <w:r w:rsidRPr="00565BDB">
        <w:rPr>
          <w:rFonts w:asciiTheme="majorEastAsia" w:eastAsiaTheme="majorEastAsia" w:hAnsiTheme="majorEastAsia" w:hint="eastAsia"/>
        </w:rPr>
        <w:t>サービス提供時間帯に常時連絡可能な体制を設けること</w:t>
      </w:r>
    </w:p>
    <w:p w14:paraId="56363226" w14:textId="77777777" w:rsidR="00A25BBC" w:rsidRPr="00565BDB" w:rsidRDefault="00A25BBC" w:rsidP="00A25BBC">
      <w:pPr>
        <w:pStyle w:val="05"/>
        <w:numPr>
          <w:ilvl w:val="0"/>
          <w:numId w:val="31"/>
        </w:numPr>
        <w:ind w:left="1271"/>
        <w:rPr>
          <w:rFonts w:asciiTheme="majorEastAsia" w:eastAsiaTheme="majorEastAsia" w:hAnsiTheme="majorEastAsia"/>
        </w:rPr>
      </w:pPr>
      <w:r w:rsidRPr="00565BDB">
        <w:rPr>
          <w:rFonts w:asciiTheme="majorEastAsia" w:eastAsiaTheme="majorEastAsia" w:hAnsiTheme="majorEastAsia" w:hint="eastAsia"/>
        </w:rPr>
        <w:t>少なくとも１名のエンジニアを本サービスの担当者として任命すること</w:t>
      </w:r>
    </w:p>
    <w:p w14:paraId="782EBE42" w14:textId="77777777" w:rsidR="00A25BBC" w:rsidRPr="00565BDB" w:rsidRDefault="00A25BBC" w:rsidP="00A25BBC">
      <w:pPr>
        <w:pStyle w:val="05"/>
        <w:numPr>
          <w:ilvl w:val="0"/>
          <w:numId w:val="31"/>
        </w:numPr>
        <w:ind w:left="1271"/>
        <w:rPr>
          <w:rFonts w:asciiTheme="majorEastAsia" w:eastAsiaTheme="majorEastAsia" w:hAnsiTheme="majorEastAsia"/>
        </w:rPr>
      </w:pPr>
      <w:r w:rsidRPr="00565BDB">
        <w:rPr>
          <w:rFonts w:asciiTheme="majorEastAsia" w:eastAsiaTheme="majorEastAsia" w:hAnsiTheme="majorEastAsia" w:hint="eastAsia"/>
        </w:rPr>
        <w:t>担当エンジニアは、5. (2)担当者のスキルに関する要件を満たすこと</w:t>
      </w:r>
    </w:p>
    <w:p w14:paraId="3445DDBE" w14:textId="77777777" w:rsidR="00A25BBC" w:rsidRPr="00565BDB" w:rsidRDefault="00A25BBC" w:rsidP="00A25BBC">
      <w:pPr>
        <w:pStyle w:val="05"/>
        <w:numPr>
          <w:ilvl w:val="0"/>
          <w:numId w:val="31"/>
        </w:numPr>
        <w:ind w:left="1271"/>
        <w:rPr>
          <w:rFonts w:asciiTheme="majorEastAsia" w:eastAsiaTheme="majorEastAsia" w:hAnsiTheme="majorEastAsia"/>
        </w:rPr>
      </w:pPr>
      <w:r w:rsidRPr="00565BDB">
        <w:rPr>
          <w:rFonts w:asciiTheme="majorEastAsia" w:eastAsiaTheme="majorEastAsia" w:hAnsiTheme="majorEastAsia" w:hint="eastAsia"/>
        </w:rPr>
        <w:t>担当エンジニアや電話サポートを統括する責任者を任命すること</w:t>
      </w:r>
    </w:p>
    <w:p w14:paraId="77588DEC" w14:textId="77777777" w:rsidR="00A25BBC" w:rsidRPr="00565BDB" w:rsidRDefault="00A25BBC" w:rsidP="00A25BBC">
      <w:pPr>
        <w:pStyle w:val="02"/>
        <w:ind w:left="0"/>
        <w:rPr>
          <w:rFonts w:asciiTheme="majorEastAsia" w:eastAsiaTheme="majorEastAsia" w:hAnsiTheme="majorEastAsia"/>
        </w:rPr>
      </w:pPr>
    </w:p>
    <w:p w14:paraId="1B499704" w14:textId="77777777" w:rsidR="00A25BBC" w:rsidRPr="00565BDB" w:rsidRDefault="00A25BBC" w:rsidP="00A25BBC">
      <w:pPr>
        <w:pStyle w:val="01"/>
        <w:rPr>
          <w:rFonts w:asciiTheme="majorEastAsia" w:eastAsiaTheme="majorEastAsia" w:hAnsiTheme="majorEastAsia"/>
          <w:b w:val="0"/>
        </w:rPr>
      </w:pPr>
      <w:r w:rsidRPr="00565BDB">
        <w:rPr>
          <w:rFonts w:asciiTheme="majorEastAsia" w:eastAsiaTheme="majorEastAsia" w:hAnsiTheme="majorEastAsia" w:hint="eastAsia"/>
          <w:b w:val="0"/>
        </w:rPr>
        <w:t>業務スキルに関する要件</w:t>
      </w:r>
    </w:p>
    <w:p w14:paraId="713326BA" w14:textId="77777777" w:rsidR="00A25BBC" w:rsidRPr="00565BDB" w:rsidRDefault="00A25BBC" w:rsidP="00A25BBC">
      <w:pPr>
        <w:pStyle w:val="02"/>
        <w:rPr>
          <w:rFonts w:asciiTheme="majorEastAsia" w:eastAsiaTheme="majorEastAsia" w:hAnsiTheme="majorEastAsia"/>
        </w:rPr>
      </w:pPr>
      <w:r w:rsidRPr="00565BDB">
        <w:rPr>
          <w:rFonts w:asciiTheme="majorEastAsia" w:eastAsiaTheme="majorEastAsia" w:hAnsiTheme="majorEastAsia" w:hint="eastAsia"/>
        </w:rPr>
        <w:t>本サービス提供にあたっては、次の実績及びスキル要件を満たすこと。</w:t>
      </w:r>
    </w:p>
    <w:p w14:paraId="5261A934" w14:textId="77777777" w:rsidR="00A25BBC" w:rsidRPr="00565BDB" w:rsidRDefault="00A25BBC" w:rsidP="00A25BBC">
      <w:pPr>
        <w:pStyle w:val="03"/>
        <w:rPr>
          <w:rFonts w:asciiTheme="majorEastAsia" w:eastAsiaTheme="majorEastAsia" w:hAnsiTheme="majorEastAsia" w:cs="Arial"/>
        </w:rPr>
      </w:pPr>
      <w:r w:rsidRPr="00565BDB">
        <w:rPr>
          <w:rFonts w:asciiTheme="majorEastAsia" w:eastAsiaTheme="majorEastAsia" w:hAnsiTheme="majorEastAsia" w:hint="eastAsia"/>
        </w:rPr>
        <w:t>法人としての実績/要件</w:t>
      </w:r>
    </w:p>
    <w:p w14:paraId="07A4FEA5" w14:textId="77777777" w:rsidR="00A25BBC" w:rsidRPr="00565BDB" w:rsidRDefault="00A25BBC" w:rsidP="00A25BBC">
      <w:pPr>
        <w:pStyle w:val="06"/>
        <w:rPr>
          <w:rFonts w:asciiTheme="majorEastAsia" w:eastAsiaTheme="majorEastAsia" w:hAnsiTheme="majorEastAsia"/>
        </w:rPr>
      </w:pPr>
    </w:p>
    <w:p w14:paraId="5FC9AFBE" w14:textId="77777777" w:rsidR="00A25BBC" w:rsidRPr="00565BDB" w:rsidRDefault="00A25BBC" w:rsidP="00A25BBC">
      <w:pPr>
        <w:pStyle w:val="02"/>
        <w:numPr>
          <w:ilvl w:val="0"/>
          <w:numId w:val="32"/>
        </w:numPr>
        <w:ind w:left="1271"/>
        <w:rPr>
          <w:rFonts w:asciiTheme="majorEastAsia" w:eastAsiaTheme="majorEastAsia" w:hAnsiTheme="majorEastAsia" w:cs="Arial"/>
        </w:rPr>
      </w:pPr>
      <w:r w:rsidRPr="00565BDB">
        <w:rPr>
          <w:rFonts w:asciiTheme="majorEastAsia" w:eastAsiaTheme="majorEastAsia" w:hAnsiTheme="majorEastAsia" w:cs="Arial" w:hint="eastAsia"/>
        </w:rPr>
        <w:t>契約開始時には「人材育成</w:t>
      </w:r>
      <w:proofErr w:type="spellStart"/>
      <w:r w:rsidRPr="00565BDB">
        <w:rPr>
          <w:rFonts w:asciiTheme="majorEastAsia" w:eastAsiaTheme="majorEastAsia" w:hAnsiTheme="majorEastAsia" w:cs="Arial" w:hint="eastAsia"/>
        </w:rPr>
        <w:t>iPedia</w:t>
      </w:r>
      <w:proofErr w:type="spellEnd"/>
      <w:r w:rsidRPr="00565BDB">
        <w:rPr>
          <w:rFonts w:asciiTheme="majorEastAsia" w:eastAsiaTheme="majorEastAsia" w:hAnsiTheme="majorEastAsia" w:cs="Arial" w:hint="eastAsia"/>
        </w:rPr>
        <w:t>（オリジナルで開発されたCMS、DBシステム含む）」の機能</w:t>
      </w:r>
      <w:r w:rsidRPr="00565BDB">
        <w:rPr>
          <w:rFonts w:asciiTheme="majorEastAsia" w:eastAsiaTheme="majorEastAsia" w:hAnsiTheme="majorEastAsia" w:cs="Arial" w:hint="eastAsia"/>
        </w:rPr>
        <w:lastRenderedPageBreak/>
        <w:t>や構造を十分に熟知した者を含んだ体制で保守・運営が可能であること。また、既存の運用状況を把握したサポートが可能なこと。</w:t>
      </w:r>
    </w:p>
    <w:p w14:paraId="576807E1" w14:textId="77777777" w:rsidR="00A25BBC" w:rsidRPr="00565BDB" w:rsidRDefault="00A25BBC" w:rsidP="00A25BBC">
      <w:pPr>
        <w:pStyle w:val="02"/>
        <w:numPr>
          <w:ilvl w:val="0"/>
          <w:numId w:val="32"/>
        </w:numPr>
        <w:ind w:left="1271"/>
        <w:rPr>
          <w:rFonts w:asciiTheme="majorEastAsia" w:eastAsiaTheme="majorEastAsia" w:hAnsiTheme="majorEastAsia" w:cs="Arial"/>
        </w:rPr>
      </w:pPr>
      <w:r w:rsidRPr="00565BDB">
        <w:rPr>
          <w:rFonts w:asciiTheme="majorEastAsia" w:eastAsiaTheme="majorEastAsia" w:hAnsiTheme="majorEastAsia" w:cs="Arial" w:hint="eastAsia"/>
        </w:rPr>
        <w:t>類似のシステム開発及び保守サービスを請け負った実績があること</w:t>
      </w:r>
    </w:p>
    <w:p w14:paraId="4D03263E" w14:textId="77777777" w:rsidR="00A25BBC" w:rsidRPr="00565BDB" w:rsidRDefault="00A25BBC" w:rsidP="00A25BBC">
      <w:pPr>
        <w:pStyle w:val="07"/>
        <w:rPr>
          <w:rFonts w:asciiTheme="majorEastAsia" w:eastAsiaTheme="majorEastAsia" w:hAnsiTheme="majorEastAsia"/>
        </w:rPr>
      </w:pPr>
    </w:p>
    <w:p w14:paraId="0CDEFAC2" w14:textId="77777777" w:rsidR="00A25BBC" w:rsidRPr="00565BDB" w:rsidRDefault="00A25BBC" w:rsidP="00A25BBC">
      <w:pPr>
        <w:pStyle w:val="03"/>
        <w:rPr>
          <w:rFonts w:asciiTheme="majorEastAsia" w:eastAsiaTheme="majorEastAsia" w:hAnsiTheme="majorEastAsia" w:cs="Arial"/>
        </w:rPr>
      </w:pPr>
      <w:r w:rsidRPr="00565BDB">
        <w:rPr>
          <w:rFonts w:asciiTheme="majorEastAsia" w:eastAsiaTheme="majorEastAsia" w:hAnsiTheme="majorEastAsia" w:hint="eastAsia"/>
        </w:rPr>
        <w:t>担当者のスキル</w:t>
      </w:r>
    </w:p>
    <w:p w14:paraId="61469CF9" w14:textId="77777777" w:rsidR="00A25BBC" w:rsidRPr="00565BDB" w:rsidRDefault="00A25BBC" w:rsidP="00A25BBC">
      <w:pPr>
        <w:pStyle w:val="06"/>
        <w:rPr>
          <w:rFonts w:asciiTheme="majorEastAsia" w:eastAsiaTheme="majorEastAsia" w:hAnsiTheme="majorEastAsia"/>
        </w:rPr>
      </w:pPr>
    </w:p>
    <w:p w14:paraId="6D00D4A5" w14:textId="77777777" w:rsidR="00A25BBC" w:rsidRPr="00565BDB" w:rsidRDefault="00A25BBC" w:rsidP="00A25BBC">
      <w:pPr>
        <w:pStyle w:val="04"/>
        <w:rPr>
          <w:rFonts w:asciiTheme="majorEastAsia" w:eastAsiaTheme="majorEastAsia" w:hAnsiTheme="majorEastAsia"/>
        </w:rPr>
      </w:pPr>
      <w:r w:rsidRPr="00565BDB">
        <w:rPr>
          <w:rFonts w:asciiTheme="majorEastAsia" w:eastAsiaTheme="majorEastAsia" w:hAnsiTheme="majorEastAsia" w:hint="eastAsia"/>
        </w:rPr>
        <w:t>本サービス提供の担当エンジニアは、次のスキルを満たすこと。</w:t>
      </w:r>
    </w:p>
    <w:p w14:paraId="53EAB620" w14:textId="77777777" w:rsidR="00A25BBC" w:rsidRPr="00565BDB" w:rsidRDefault="00A25BBC" w:rsidP="00A25BBC">
      <w:pPr>
        <w:pStyle w:val="02"/>
        <w:numPr>
          <w:ilvl w:val="0"/>
          <w:numId w:val="33"/>
        </w:numPr>
        <w:ind w:left="1271"/>
        <w:rPr>
          <w:rFonts w:asciiTheme="majorEastAsia" w:eastAsiaTheme="majorEastAsia" w:hAnsiTheme="majorEastAsia"/>
        </w:rPr>
      </w:pPr>
      <w:r w:rsidRPr="00565BDB">
        <w:rPr>
          <w:rFonts w:asciiTheme="majorEastAsia" w:eastAsiaTheme="majorEastAsia" w:hAnsiTheme="majorEastAsia"/>
        </w:rPr>
        <w:t>CentOS</w:t>
      </w:r>
      <w:r w:rsidRPr="00565BDB">
        <w:rPr>
          <w:rFonts w:asciiTheme="majorEastAsia" w:eastAsiaTheme="majorEastAsia" w:hAnsiTheme="majorEastAsia" w:hint="eastAsia"/>
        </w:rPr>
        <w:t>上で、オープンソース、またはGPLのCMSを使用したカスタマイズCMS開発の実績が10件以上あること</w:t>
      </w:r>
    </w:p>
    <w:p w14:paraId="6E59D0F3" w14:textId="77777777" w:rsidR="00A25BBC" w:rsidRPr="00565BDB" w:rsidRDefault="00A25BBC" w:rsidP="00A25BBC">
      <w:pPr>
        <w:pStyle w:val="02"/>
        <w:numPr>
          <w:ilvl w:val="0"/>
          <w:numId w:val="33"/>
        </w:numPr>
        <w:ind w:left="1271"/>
        <w:rPr>
          <w:rFonts w:asciiTheme="majorEastAsia" w:eastAsiaTheme="majorEastAsia" w:hAnsiTheme="majorEastAsia"/>
        </w:rPr>
      </w:pPr>
      <w:r w:rsidRPr="00565BDB">
        <w:rPr>
          <w:rFonts w:asciiTheme="majorEastAsia" w:eastAsiaTheme="majorEastAsia" w:hAnsiTheme="majorEastAsia" w:hint="eastAsia"/>
        </w:rPr>
        <w:t>MySQLデータベースに関する知識を有し、動作確認や設定作業等ができること</w:t>
      </w:r>
    </w:p>
    <w:p w14:paraId="06B1E6A1" w14:textId="77777777" w:rsidR="00A25BBC" w:rsidRPr="00565BDB" w:rsidRDefault="00A25BBC" w:rsidP="00A25BBC">
      <w:pPr>
        <w:pStyle w:val="02"/>
        <w:numPr>
          <w:ilvl w:val="0"/>
          <w:numId w:val="33"/>
        </w:numPr>
        <w:ind w:left="1271"/>
        <w:rPr>
          <w:rFonts w:asciiTheme="majorEastAsia" w:eastAsiaTheme="majorEastAsia" w:hAnsiTheme="majorEastAsia"/>
        </w:rPr>
      </w:pPr>
      <w:r w:rsidRPr="00565BDB">
        <w:rPr>
          <w:rFonts w:asciiTheme="majorEastAsia" w:eastAsiaTheme="majorEastAsia" w:hAnsiTheme="majorEastAsia" w:hint="eastAsia"/>
        </w:rPr>
        <w:t>Linuxサーバ、ルータ、ファイアウォール等に関する知識を有し、動作確認や設定作業等ができること</w:t>
      </w:r>
    </w:p>
    <w:p w14:paraId="71E954C6" w14:textId="77777777" w:rsidR="00A25BBC" w:rsidRPr="00565BDB" w:rsidRDefault="00A25BBC" w:rsidP="00A25BBC">
      <w:pPr>
        <w:pStyle w:val="02"/>
        <w:numPr>
          <w:ilvl w:val="0"/>
          <w:numId w:val="33"/>
        </w:numPr>
        <w:ind w:left="1271"/>
        <w:rPr>
          <w:rFonts w:asciiTheme="majorEastAsia" w:eastAsiaTheme="majorEastAsia" w:hAnsiTheme="majorEastAsia"/>
        </w:rPr>
      </w:pPr>
      <w:r w:rsidRPr="00565BDB">
        <w:rPr>
          <w:rFonts w:asciiTheme="majorEastAsia" w:eastAsiaTheme="majorEastAsia" w:hAnsiTheme="majorEastAsia" w:hint="eastAsia"/>
        </w:rPr>
        <w:t>ウェブ感染型ウイルスやアプリケーションの脆弱性に関する知見を有していること</w:t>
      </w:r>
    </w:p>
    <w:p w14:paraId="1F66292A" w14:textId="77777777" w:rsidR="00A25BBC" w:rsidRPr="00565BDB" w:rsidRDefault="00A25BBC" w:rsidP="00A25BBC">
      <w:pPr>
        <w:pStyle w:val="02"/>
        <w:rPr>
          <w:rFonts w:asciiTheme="majorEastAsia" w:eastAsiaTheme="majorEastAsia" w:hAnsiTheme="majorEastAsia"/>
        </w:rPr>
      </w:pPr>
    </w:p>
    <w:p w14:paraId="2D460634" w14:textId="77777777" w:rsidR="00A25BBC" w:rsidRPr="00565BDB" w:rsidRDefault="00A25BBC" w:rsidP="00A25BBC">
      <w:pPr>
        <w:pStyle w:val="01"/>
        <w:rPr>
          <w:rFonts w:asciiTheme="majorEastAsia" w:eastAsiaTheme="majorEastAsia" w:hAnsiTheme="majorEastAsia"/>
          <w:b w:val="0"/>
        </w:rPr>
      </w:pPr>
      <w:r w:rsidRPr="00565BDB">
        <w:rPr>
          <w:rFonts w:asciiTheme="majorEastAsia" w:eastAsiaTheme="majorEastAsia" w:hAnsiTheme="majorEastAsia" w:hint="eastAsia"/>
          <w:b w:val="0"/>
        </w:rPr>
        <w:t>情報セキュリティに関する要件</w:t>
      </w:r>
    </w:p>
    <w:p w14:paraId="7268B97A"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情報管理体制</w:t>
      </w:r>
    </w:p>
    <w:p w14:paraId="36A06D30"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請負者は本業務で知り得た情報を適切に管理するため、次の履行体制を確保し、IPAに対し「情報取扱者名簿（別紙1）（氏名、個人住所、生年月日、所属部署、役職等が記載されたもの）」及び「情報セキュリティを確保するための体制を定めた書面（情報管理体制図）(別紙2)」を契約前に提出し、IPA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389AB9F" w14:textId="77777777" w:rsidR="00A25BBC" w:rsidRPr="00565BDB" w:rsidRDefault="00A25BBC" w:rsidP="00565BDB">
      <w:pPr>
        <w:pStyle w:val="03"/>
        <w:numPr>
          <w:ilvl w:val="0"/>
          <w:numId w:val="0"/>
        </w:numPr>
        <w:ind w:left="1260"/>
        <w:rPr>
          <w:rFonts w:asciiTheme="majorEastAsia" w:eastAsiaTheme="majorEastAsia" w:hAnsiTheme="majorEastAsia"/>
        </w:rPr>
      </w:pPr>
      <w:r w:rsidRPr="00565BDB">
        <w:rPr>
          <w:rFonts w:asciiTheme="majorEastAsia" w:eastAsiaTheme="majorEastAsia" w:hAnsiTheme="majorEastAsia" w:hint="eastAsia"/>
        </w:rPr>
        <w:t>（確保すべき履行体制）</w:t>
      </w:r>
    </w:p>
    <w:p w14:paraId="1389BCCB"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61C7CE8"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本業務で知り得た一切の情報について、情報取扱者以外の者に開示又は漏えいしてはならないものとする。ただし、IPAの承認を得た場合は、この限りではない。</w:t>
      </w:r>
    </w:p>
    <w:p w14:paraId="2DF09CDC"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①の情報取扱者名簿又は情報セキュリティを確保するための体制を定めた書面に変更がある場合は、予めIPAへ届出を行い、同意を得なければならない。</w:t>
      </w:r>
    </w:p>
    <w:p w14:paraId="02BE6FD4"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履行完了後の情報の取扱い</w:t>
      </w:r>
    </w:p>
    <w:p w14:paraId="5ED4CB91"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ＩＰＡから提供した資料又はＩＰＡが指定した資料の取扱い（返却・削除等）については、担当職員の指示に従うこと。業務日誌を始めとする経理処理に関する資料については適切に保管すること。</w:t>
      </w:r>
    </w:p>
    <w:p w14:paraId="24925252" w14:textId="77777777" w:rsidR="00A25BBC" w:rsidRPr="00565BDB" w:rsidRDefault="00A25BBC" w:rsidP="00A25BBC">
      <w:pPr>
        <w:pStyle w:val="03"/>
        <w:rPr>
          <w:rFonts w:asciiTheme="majorEastAsia" w:eastAsiaTheme="majorEastAsia" w:hAnsiTheme="majorEastAsia"/>
        </w:rPr>
      </w:pPr>
      <w:r w:rsidRPr="00565BDB">
        <w:rPr>
          <w:rFonts w:asciiTheme="majorEastAsia" w:eastAsiaTheme="majorEastAsia" w:hAnsiTheme="majorEastAsia" w:hint="eastAsia"/>
        </w:rPr>
        <w:t>その他</w:t>
      </w:r>
    </w:p>
    <w:p w14:paraId="1C6CD9B3"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16E86D90"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情報セキュリティインシデントが発生した場合、IPAの指示に基づき適切に対応すること。</w:t>
      </w:r>
    </w:p>
    <w:p w14:paraId="6DBFF65D"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保護すべき情報は適切な暗号化など、安全な方法で受け渡しをすること。また、契約中／契約終了後の如何に依らず、一時的にIPAから提示する未公開情報や個人情報等は、不要になった段階で適切に削除するとともに、IPAに確認を取ること。</w:t>
      </w:r>
    </w:p>
    <w:p w14:paraId="785B51CE"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本業務の実施においてIPAが用意するクラウドサービス以外のクラウドサービスを利用する</w:t>
      </w:r>
      <w:r w:rsidRPr="00565BDB">
        <w:rPr>
          <w:rFonts w:asciiTheme="majorEastAsia" w:eastAsiaTheme="majorEastAsia" w:hAnsiTheme="majorEastAsia" w:hint="eastAsia"/>
        </w:rPr>
        <w:lastRenderedPageBreak/>
        <w:t>場合、以下の項目に留意し、必要があればIPAに報告すること。</w:t>
      </w:r>
    </w:p>
    <w:p w14:paraId="625E4E22" w14:textId="77777777" w:rsidR="00A25BBC" w:rsidRPr="00565BDB" w:rsidRDefault="00A25BBC" w:rsidP="00565BDB">
      <w:pPr>
        <w:pStyle w:val="03"/>
        <w:numPr>
          <w:ilvl w:val="0"/>
          <w:numId w:val="0"/>
        </w:numPr>
        <w:ind w:left="1260"/>
        <w:rPr>
          <w:rFonts w:asciiTheme="majorEastAsia" w:eastAsiaTheme="majorEastAsia" w:hAnsiTheme="majorEastAsia"/>
        </w:rPr>
      </w:pPr>
      <w:r w:rsidRPr="00565BDB">
        <w:rPr>
          <w:rFonts w:asciiTheme="majorEastAsia" w:eastAsiaTheme="majorEastAsia" w:hAnsiTheme="majorEastAsia" w:hint="eastAsia"/>
        </w:rPr>
        <w:t>a) クラウドサービスに係るアクセスログ等の証跡の保存及び提供が可能なこと。</w:t>
      </w:r>
    </w:p>
    <w:p w14:paraId="56E869C2" w14:textId="77777777" w:rsidR="00A25BBC" w:rsidRPr="00565BDB" w:rsidRDefault="00A25BBC" w:rsidP="00565BDB">
      <w:pPr>
        <w:pStyle w:val="03"/>
        <w:numPr>
          <w:ilvl w:val="0"/>
          <w:numId w:val="0"/>
        </w:numPr>
        <w:ind w:left="1260"/>
        <w:rPr>
          <w:rFonts w:asciiTheme="majorEastAsia" w:eastAsiaTheme="majorEastAsia" w:hAnsiTheme="majorEastAsia"/>
        </w:rPr>
      </w:pPr>
      <w:r w:rsidRPr="00565BDB">
        <w:rPr>
          <w:rFonts w:asciiTheme="majorEastAsia" w:eastAsiaTheme="majorEastAsia" w:hAnsiTheme="majorEastAsia" w:hint="eastAsia"/>
        </w:rPr>
        <w:t>b) クラウドサービス上の脆弱性対策の実施内容が確認できること。</w:t>
      </w:r>
    </w:p>
    <w:p w14:paraId="2D2E1789"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請負者の情報セキュリティ対策の履行状況を確認する必要が生じた場合、対応すること。</w:t>
      </w:r>
    </w:p>
    <w:p w14:paraId="5C49B75D"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請負者は、計画した変更を管理し、意図しない変更によって生じた結果をレビューし、必要に応じて、有害な影響を軽減する処置をとること。</w:t>
      </w:r>
    </w:p>
    <w:p w14:paraId="130C4766" w14:textId="77777777" w:rsidR="00A25BBC" w:rsidRPr="00565BDB" w:rsidRDefault="00A25BBC" w:rsidP="00A25BBC">
      <w:pPr>
        <w:pStyle w:val="03"/>
        <w:numPr>
          <w:ilvl w:val="2"/>
          <w:numId w:val="28"/>
        </w:numPr>
        <w:rPr>
          <w:rFonts w:asciiTheme="majorEastAsia" w:eastAsiaTheme="majorEastAsia" w:hAnsiTheme="majorEastAsia"/>
        </w:rPr>
      </w:pPr>
      <w:r w:rsidRPr="00565BDB">
        <w:rPr>
          <w:rFonts w:asciiTheme="majorEastAsia" w:eastAsiaTheme="majorEastAsia" w:hAnsiTheme="majorEastAsia" w:hint="eastAsia"/>
        </w:rPr>
        <w:t>情報セキュリティ対策が不十分であることが判明した場合、IPAと調整し、適切に対処すること。</w:t>
      </w:r>
    </w:p>
    <w:p w14:paraId="591BDB03" w14:textId="77777777" w:rsidR="00A25BBC" w:rsidRPr="00565BDB" w:rsidRDefault="00A25BBC" w:rsidP="00A25BBC">
      <w:pPr>
        <w:pStyle w:val="03"/>
        <w:numPr>
          <w:ilvl w:val="2"/>
          <w:numId w:val="28"/>
        </w:numPr>
        <w:rPr>
          <w:rFonts w:asciiTheme="majorEastAsia" w:eastAsiaTheme="majorEastAsia" w:hAnsiTheme="majorEastAsia"/>
          <w:sz w:val="22"/>
          <w:szCs w:val="22"/>
        </w:rPr>
      </w:pPr>
      <w:r w:rsidRPr="00565BDB">
        <w:rPr>
          <w:rFonts w:asciiTheme="majorEastAsia" w:eastAsiaTheme="majorEastAsia" w:hAnsiTheme="majorEastAsia" w:hint="eastAsia"/>
        </w:rPr>
        <w:t>運用・保守時の情報セキュリティ対策に関して、次の要件を満たすこと</w:t>
      </w:r>
    </w:p>
    <w:p w14:paraId="1CADDC75" w14:textId="77777777" w:rsidR="00A25BBC" w:rsidRPr="00565BDB" w:rsidRDefault="00A25BBC" w:rsidP="00A25BBC">
      <w:pPr>
        <w:pStyle w:val="02"/>
        <w:numPr>
          <w:ilvl w:val="0"/>
          <w:numId w:val="35"/>
        </w:numPr>
        <w:ind w:left="1384"/>
        <w:rPr>
          <w:rFonts w:asciiTheme="majorEastAsia" w:eastAsiaTheme="majorEastAsia" w:hAnsiTheme="majorEastAsia"/>
        </w:rPr>
      </w:pPr>
      <w:r w:rsidRPr="00565BDB">
        <w:rPr>
          <w:rFonts w:asciiTheme="majorEastAsia" w:eastAsiaTheme="majorEastAsia" w:hAnsiTheme="majorEastAsia" w:hint="eastAsia"/>
        </w:rPr>
        <w:t>Webアプリケーションの構築/運用/保守に際しては、「安全なウェブサイトの作り方」（https://www.ipa.go.jp/security/vuln/websecurity.html）に記載されている脆弱性への対策・対処を実施すること</w:t>
      </w:r>
    </w:p>
    <w:p w14:paraId="54EF2A3A" w14:textId="77777777" w:rsidR="00A25BBC" w:rsidRPr="00565BDB" w:rsidRDefault="00A25BBC" w:rsidP="00A25BBC">
      <w:pPr>
        <w:pStyle w:val="02"/>
        <w:numPr>
          <w:ilvl w:val="0"/>
          <w:numId w:val="35"/>
        </w:numPr>
        <w:ind w:left="1384"/>
        <w:rPr>
          <w:rFonts w:asciiTheme="majorEastAsia" w:eastAsiaTheme="majorEastAsia" w:hAnsiTheme="majorEastAsia"/>
        </w:rPr>
      </w:pPr>
      <w:r w:rsidRPr="00565BDB">
        <w:rPr>
          <w:rFonts w:asciiTheme="majorEastAsia" w:eastAsiaTheme="majorEastAsia" w:hAnsiTheme="majorEastAsia" w:hint="eastAsia"/>
        </w:rPr>
        <w:t>TLS（SSL）通信を行う情報システムの構築/運用/保守に際しては、「SSL/TLS暗号設定ガイドライン」（https://www.ipa.go.jp/security/vuln/ssl_crypt_config.html）に基づく設定・管理を実施すること</w:t>
      </w:r>
    </w:p>
    <w:p w14:paraId="7633D5F9" w14:textId="77777777" w:rsidR="00A25BBC" w:rsidRPr="00565BDB" w:rsidRDefault="00A25BBC" w:rsidP="00A25BBC">
      <w:pPr>
        <w:pStyle w:val="02"/>
        <w:numPr>
          <w:ilvl w:val="0"/>
          <w:numId w:val="35"/>
        </w:numPr>
        <w:ind w:left="1384"/>
        <w:rPr>
          <w:rFonts w:asciiTheme="majorEastAsia" w:eastAsiaTheme="majorEastAsia" w:hAnsiTheme="majorEastAsia"/>
        </w:rPr>
      </w:pPr>
      <w:r w:rsidRPr="00565BDB">
        <w:rPr>
          <w:rFonts w:asciiTheme="majorEastAsia" w:eastAsiaTheme="majorEastAsia" w:hAnsiTheme="majorEastAsia" w:hint="eastAsia"/>
        </w:rPr>
        <w:t>暗号化機能・電子署名機能を使用する情報システムの構築/運用/保守に際しては、「電子政府推奨暗号リスト」（https://www.cryptrec.go.jp/list.html）に基づくアルゴリズム及びプロトコルの採用・使用すること</w:t>
      </w:r>
    </w:p>
    <w:p w14:paraId="3DA4A8AB" w14:textId="77777777" w:rsidR="00A25BBC" w:rsidRPr="00565BDB" w:rsidRDefault="00A25BBC" w:rsidP="00A25BBC">
      <w:pPr>
        <w:pStyle w:val="02"/>
        <w:numPr>
          <w:ilvl w:val="0"/>
          <w:numId w:val="35"/>
        </w:numPr>
        <w:ind w:left="1384"/>
        <w:rPr>
          <w:rFonts w:asciiTheme="majorEastAsia" w:eastAsiaTheme="majorEastAsia" w:hAnsiTheme="majorEastAsia"/>
        </w:rPr>
      </w:pPr>
      <w:r w:rsidRPr="00565BDB">
        <w:rPr>
          <w:rFonts w:asciiTheme="majorEastAsia" w:eastAsiaTheme="majorEastAsia" w:hAnsiTheme="majorEastAsia" w:hint="eastAsia"/>
          <w:kern w:val="0"/>
        </w:rPr>
        <w:t>情報システムのライフサイクルを念頭においた脆弱性対策を実施すること</w:t>
      </w:r>
    </w:p>
    <w:p w14:paraId="70E781A8" w14:textId="77777777" w:rsidR="00A25BBC" w:rsidRPr="00565BDB" w:rsidRDefault="00A25BBC" w:rsidP="00A25BBC">
      <w:pPr>
        <w:pStyle w:val="03"/>
        <w:numPr>
          <w:ilvl w:val="0"/>
          <w:numId w:val="0"/>
        </w:numPr>
        <w:ind w:left="511"/>
        <w:rPr>
          <w:rFonts w:asciiTheme="majorEastAsia" w:eastAsiaTheme="majorEastAsia" w:hAnsiTheme="majorEastAsia"/>
        </w:rPr>
      </w:pPr>
    </w:p>
    <w:p w14:paraId="7C660C8E" w14:textId="77777777" w:rsidR="00A25BBC" w:rsidRPr="00565BDB" w:rsidRDefault="00A25BBC" w:rsidP="00A25BBC">
      <w:pPr>
        <w:pStyle w:val="03"/>
        <w:numPr>
          <w:ilvl w:val="0"/>
          <w:numId w:val="0"/>
        </w:numPr>
        <w:ind w:left="511"/>
        <w:jc w:val="right"/>
        <w:rPr>
          <w:rFonts w:asciiTheme="majorEastAsia" w:eastAsiaTheme="majorEastAsia" w:hAnsiTheme="majorEastAsia"/>
        </w:rPr>
      </w:pPr>
      <w:r w:rsidRPr="00565BDB">
        <w:rPr>
          <w:rFonts w:asciiTheme="majorEastAsia" w:eastAsiaTheme="majorEastAsia" w:hAnsiTheme="majorEastAsia" w:hint="eastAsia"/>
        </w:rPr>
        <w:t>以上</w:t>
      </w:r>
    </w:p>
    <w:bookmarkEnd w:id="2"/>
    <w:p w14:paraId="71FC8D9B" w14:textId="77777777" w:rsidR="00A25BBC" w:rsidRPr="00565BDB" w:rsidRDefault="00A25BBC" w:rsidP="00A25BBC">
      <w:pPr>
        <w:widowControl/>
        <w:jc w:val="left"/>
        <w:rPr>
          <w:rFonts w:asciiTheme="majorEastAsia" w:eastAsiaTheme="majorEastAsia" w:hAnsiTheme="majorEastAsia"/>
        </w:rPr>
      </w:pPr>
      <w:r w:rsidRPr="00565BDB">
        <w:rPr>
          <w:rFonts w:asciiTheme="majorEastAsia" w:eastAsiaTheme="majorEastAsia" w:hAnsiTheme="majorEastAsia"/>
        </w:rPr>
        <w:br w:type="page"/>
      </w:r>
    </w:p>
    <w:p w14:paraId="00D1746A" w14:textId="77777777" w:rsidR="00A25BBC" w:rsidRPr="00565BDB" w:rsidRDefault="00A25BBC" w:rsidP="00A25BBC">
      <w:pPr>
        <w:widowControl/>
        <w:jc w:val="left"/>
        <w:rPr>
          <w:rFonts w:ascii="ＭＳ 明朝" w:hAnsi="ＭＳ 明朝"/>
        </w:rPr>
      </w:pPr>
    </w:p>
    <w:p w14:paraId="7E6BB8C8" w14:textId="77777777" w:rsidR="00A25BBC" w:rsidRPr="00565BDB" w:rsidRDefault="00A25BBC" w:rsidP="00A25BBC">
      <w:pPr>
        <w:jc w:val="right"/>
        <w:rPr>
          <w:rFonts w:ascii="ＭＳ ゴシック" w:eastAsia="ＭＳ ゴシック" w:hAnsi="ＭＳ ゴシック"/>
        </w:rPr>
      </w:pPr>
      <w:r w:rsidRPr="00565BDB">
        <w:rPr>
          <w:rFonts w:ascii="ＭＳ ゴシック" w:eastAsia="ＭＳ ゴシック" w:hAnsi="ＭＳ ゴシック" w:hint="eastAsia"/>
        </w:rPr>
        <w:t>【別紙1</w:t>
      </w:r>
      <w:r w:rsidRPr="00565BDB">
        <w:rPr>
          <w:rFonts w:ascii="ＭＳ ゴシック" w:eastAsia="ＭＳ ゴシック" w:hAnsi="ＭＳ ゴシック"/>
        </w:rPr>
        <w:t>】</w:t>
      </w:r>
    </w:p>
    <w:p w14:paraId="059CCC4B" w14:textId="77777777" w:rsidR="00A25BBC" w:rsidRPr="00565BDB" w:rsidRDefault="00A25BBC" w:rsidP="00A25BBC">
      <w:pPr>
        <w:jc w:val="center"/>
        <w:rPr>
          <w:rFonts w:asciiTheme="minorEastAsia" w:eastAsiaTheme="minorEastAsia" w:hAnsiTheme="minorEastAsia"/>
          <w:b/>
          <w:szCs w:val="21"/>
        </w:rPr>
      </w:pPr>
      <w:r w:rsidRPr="00565BDB">
        <w:rPr>
          <w:rFonts w:asciiTheme="minorEastAsia" w:eastAsiaTheme="minorEastAsia" w:hAnsiTheme="minorEastAsia" w:hint="eastAsia"/>
          <w:b/>
          <w:szCs w:val="21"/>
        </w:rPr>
        <w:t>情報取扱者名簿</w:t>
      </w:r>
    </w:p>
    <w:p w14:paraId="6B560D05" w14:textId="77777777" w:rsidR="00A25BBC" w:rsidRPr="00565BDB" w:rsidRDefault="00A25BBC" w:rsidP="00A25BBC">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417"/>
        <w:gridCol w:w="1134"/>
        <w:gridCol w:w="1134"/>
        <w:gridCol w:w="667"/>
        <w:gridCol w:w="1701"/>
      </w:tblGrid>
      <w:tr w:rsidR="00565BDB" w:rsidRPr="00565BDB" w14:paraId="5151D5E2" w14:textId="77777777" w:rsidTr="00BA0FE5">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3E665C" w14:textId="77777777" w:rsidR="00A25BBC" w:rsidRPr="00565BDB" w:rsidRDefault="00A25BBC" w:rsidP="00BA0FE5">
            <w:pPr>
              <w:widowControl/>
              <w:jc w:val="center"/>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9C6D6" w14:textId="77777777" w:rsidR="00A25BBC" w:rsidRPr="00565BDB" w:rsidRDefault="00A25BBC" w:rsidP="00BA0FE5">
            <w:pPr>
              <w:widowControl/>
              <w:jc w:val="center"/>
              <w:rPr>
                <w:rFonts w:ascii="Arial" w:eastAsia="ＭＳ Ｐゴシック" w:hAnsi="Arial" w:cs="Arial"/>
                <w:kern w:val="0"/>
                <w:sz w:val="36"/>
                <w:szCs w:val="36"/>
              </w:rPr>
            </w:pPr>
            <w:r w:rsidRPr="00565BDB">
              <w:rPr>
                <w:rFonts w:ascii="ＭＳ Ｐゴシック" w:eastAsia="ＭＳ Ｐゴシック" w:hAnsi="ＭＳ Ｐゴシック" w:hint="eastAsia"/>
                <w:sz w:val="16"/>
                <w:szCs w:val="16"/>
              </w:rPr>
              <w:t>(しめい)</w:t>
            </w:r>
          </w:p>
          <w:p w14:paraId="5E7E03C4" w14:textId="77777777" w:rsidR="00A25BBC" w:rsidRPr="00565BDB" w:rsidRDefault="00A25BBC" w:rsidP="00BA0FE5">
            <w:pPr>
              <w:widowControl/>
              <w:jc w:val="center"/>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氏名</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35224" w14:textId="77777777" w:rsidR="00A25BBC" w:rsidRPr="00565BDB" w:rsidRDefault="00A25BBC" w:rsidP="00BA0FE5">
            <w:pPr>
              <w:widowControl/>
              <w:jc w:val="center"/>
              <w:rPr>
                <w:rFonts w:ascii="ＭＳ Ｐゴシック" w:eastAsia="ＭＳ Ｐゴシック" w:hAnsi="ＭＳ Ｐゴシック"/>
                <w:sz w:val="20"/>
                <w:szCs w:val="20"/>
              </w:rPr>
            </w:pPr>
            <w:r w:rsidRPr="00565BDB">
              <w:rPr>
                <w:rFonts w:ascii="ＭＳ Ｐゴシック" w:eastAsia="ＭＳ Ｐゴシック" w:hAnsi="ＭＳ Ｐゴシック" w:hint="eastAsia"/>
                <w:sz w:val="20"/>
                <w:szCs w:val="20"/>
              </w:rPr>
              <w:t>個人住所</w:t>
            </w:r>
          </w:p>
          <w:p w14:paraId="3453040C" w14:textId="77777777" w:rsidR="00A25BBC" w:rsidRPr="00565BDB" w:rsidRDefault="00A25BBC" w:rsidP="00BA0FE5">
            <w:pPr>
              <w:widowControl/>
              <w:jc w:val="center"/>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F1972" w14:textId="77777777" w:rsidR="00A25BBC" w:rsidRPr="00565BDB" w:rsidRDefault="00A25BBC" w:rsidP="00BA0FE5">
            <w:pPr>
              <w:widowControl/>
              <w:jc w:val="center"/>
              <w:rPr>
                <w:rFonts w:ascii="ＭＳ Ｐゴシック" w:eastAsia="ＭＳ Ｐゴシック" w:hAnsi="ＭＳ Ｐゴシック"/>
                <w:sz w:val="20"/>
                <w:szCs w:val="20"/>
              </w:rPr>
            </w:pPr>
            <w:r w:rsidRPr="00565BDB">
              <w:rPr>
                <w:rFonts w:ascii="ＭＳ Ｐゴシック" w:eastAsia="ＭＳ Ｐゴシック" w:hAnsi="ＭＳ Ｐゴシック" w:hint="eastAsia"/>
                <w:sz w:val="20"/>
                <w:szCs w:val="20"/>
              </w:rPr>
              <w:t>生年月日</w:t>
            </w:r>
          </w:p>
          <w:p w14:paraId="7710297D" w14:textId="77777777" w:rsidR="00A25BBC" w:rsidRPr="00565BDB" w:rsidRDefault="00A25BBC" w:rsidP="00BA0FE5">
            <w:pPr>
              <w:widowControl/>
              <w:jc w:val="center"/>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4A303" w14:textId="77777777" w:rsidR="00A25BBC" w:rsidRPr="00565BDB" w:rsidRDefault="00A25BBC" w:rsidP="00BA0FE5">
            <w:pPr>
              <w:widowControl/>
              <w:jc w:val="center"/>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所属部署</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E74A5" w14:textId="77777777" w:rsidR="00A25BBC" w:rsidRPr="00565BDB" w:rsidRDefault="00A25BBC" w:rsidP="00BA0FE5">
            <w:pPr>
              <w:widowControl/>
              <w:jc w:val="center"/>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8DAD84" w14:textId="77777777" w:rsidR="00A25BBC" w:rsidRPr="00565BDB" w:rsidRDefault="00A25BBC" w:rsidP="00BA0FE5">
            <w:pPr>
              <w:widowControl/>
              <w:jc w:val="center"/>
              <w:rPr>
                <w:rFonts w:ascii="ＭＳ Ｐゴシック" w:eastAsia="ＭＳ Ｐゴシック" w:hAnsi="ＭＳ Ｐゴシック"/>
                <w:sz w:val="20"/>
                <w:szCs w:val="20"/>
              </w:rPr>
            </w:pPr>
            <w:r w:rsidRPr="00565BDB">
              <w:rPr>
                <w:rFonts w:ascii="ＭＳ Ｐゴシック" w:eastAsia="ＭＳ Ｐゴシック" w:hAnsi="ＭＳ Ｐゴシック" w:hint="eastAsia"/>
                <w:sz w:val="20"/>
                <w:szCs w:val="20"/>
              </w:rPr>
              <w:t>パスポート番号及び国籍</w:t>
            </w:r>
          </w:p>
          <w:p w14:paraId="5346770B" w14:textId="77777777" w:rsidR="00A25BBC" w:rsidRPr="00565BDB" w:rsidRDefault="00A25BBC" w:rsidP="00BA0FE5">
            <w:pPr>
              <w:widowControl/>
              <w:jc w:val="center"/>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（※４）</w:t>
            </w:r>
          </w:p>
        </w:tc>
      </w:tr>
      <w:tr w:rsidR="00565BDB" w:rsidRPr="00565BDB" w14:paraId="489AF6CA" w14:textId="77777777" w:rsidTr="00BA0FE5">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726BA"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58F6E"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BC2AFA"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9A59F"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36E5A"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0D1EE8"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76433"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7BE207"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r>
      <w:tr w:rsidR="00565BDB" w:rsidRPr="00565BDB" w14:paraId="56EF17B3" w14:textId="77777777" w:rsidTr="00BA0FE5">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A91D3"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941D0"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EB3A3"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E3D58"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43D99"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BEE3F"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8FD4A9"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E0EEA"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r>
      <w:tr w:rsidR="00565BDB" w:rsidRPr="00565BDB" w14:paraId="3F4433A2" w14:textId="77777777" w:rsidTr="00BA0FE5">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D6D0F10" w14:textId="77777777" w:rsidR="00A25BBC" w:rsidRPr="00565BDB" w:rsidRDefault="00A25BBC" w:rsidP="00BA0FE5">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794E8"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855AF"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0BE668"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2D05D"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05C8C"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B3BC1"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02D3C"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r>
      <w:tr w:rsidR="00565BDB" w:rsidRPr="00565BDB" w14:paraId="0C7C6FB1" w14:textId="77777777" w:rsidTr="00BA0FE5">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DA9B7"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49F7C"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70EE6"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933F88"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F9242A"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ED3E7E"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33C71"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B29EA2"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r>
      <w:tr w:rsidR="00565BDB" w:rsidRPr="00565BDB" w14:paraId="6DACDB18" w14:textId="77777777" w:rsidTr="00BA0FE5">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CD58DAE" w14:textId="77777777" w:rsidR="00A25BBC" w:rsidRPr="00565BDB" w:rsidRDefault="00A25BBC" w:rsidP="00BA0FE5">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8FE6A"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4F6CF"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D35EC"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A6698"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7E901C"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B7988"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223DE1"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r>
      <w:tr w:rsidR="00A25BBC" w:rsidRPr="00565BDB" w14:paraId="7C39F544" w14:textId="77777777" w:rsidTr="00BA0FE5">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E1950"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FDD3A1"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C787E"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974BAB"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ECD6A"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B43BC"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2502C"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0A8FC3" w14:textId="77777777" w:rsidR="00A25BBC" w:rsidRPr="00565BDB" w:rsidRDefault="00A25BBC" w:rsidP="00BA0FE5">
            <w:pPr>
              <w:widowControl/>
              <w:jc w:val="left"/>
              <w:rPr>
                <w:rFonts w:ascii="Arial" w:eastAsia="ＭＳ Ｐゴシック" w:hAnsi="Arial" w:cs="Arial"/>
                <w:kern w:val="0"/>
                <w:sz w:val="36"/>
                <w:szCs w:val="36"/>
              </w:rPr>
            </w:pPr>
            <w:r w:rsidRPr="00565BDB">
              <w:rPr>
                <w:rFonts w:ascii="ＭＳ Ｐゴシック" w:eastAsia="ＭＳ Ｐゴシック" w:hAnsi="ＭＳ Ｐゴシック" w:hint="eastAsia"/>
                <w:sz w:val="20"/>
                <w:szCs w:val="20"/>
              </w:rPr>
              <w:t> </w:t>
            </w:r>
          </w:p>
        </w:tc>
      </w:tr>
    </w:tbl>
    <w:p w14:paraId="56833234" w14:textId="77777777" w:rsidR="00A25BBC" w:rsidRPr="00565BDB" w:rsidRDefault="00A25BBC" w:rsidP="00A25BBC">
      <w:pPr>
        <w:ind w:right="202"/>
        <w:jc w:val="right"/>
        <w:rPr>
          <w:rFonts w:asciiTheme="minorEastAsia" w:eastAsiaTheme="minorEastAsia" w:hAnsiTheme="minorEastAsia"/>
          <w:szCs w:val="21"/>
        </w:rPr>
      </w:pPr>
    </w:p>
    <w:p w14:paraId="0229E284" w14:textId="77777777" w:rsidR="00A25BBC" w:rsidRPr="00565BDB" w:rsidRDefault="00A25BBC" w:rsidP="00A25BBC">
      <w:pPr>
        <w:ind w:right="202"/>
        <w:jc w:val="left"/>
        <w:rPr>
          <w:rFonts w:asciiTheme="minorEastAsia" w:eastAsiaTheme="minorEastAsia" w:hAnsiTheme="minorEastAsia"/>
          <w:szCs w:val="21"/>
        </w:rPr>
      </w:pPr>
      <w:r w:rsidRPr="00565BDB">
        <w:rPr>
          <w:rFonts w:asciiTheme="minorEastAsia" w:eastAsiaTheme="minorEastAsia" w:hAnsiTheme="minorEastAsia" w:hint="eastAsia"/>
          <w:szCs w:val="21"/>
        </w:rPr>
        <w:t>（※１）受託事業者としての情報取扱の全ての責任を有する者。必ず明記すること。</w:t>
      </w:r>
    </w:p>
    <w:p w14:paraId="1BE38B77" w14:textId="77777777" w:rsidR="00A25BBC" w:rsidRPr="00565BDB" w:rsidRDefault="00A25BBC" w:rsidP="00A25BBC">
      <w:pPr>
        <w:ind w:left="607" w:hangingChars="300" w:hanging="607"/>
        <w:rPr>
          <w:rFonts w:asciiTheme="minorEastAsia" w:eastAsiaTheme="minorEastAsia" w:hAnsiTheme="minorEastAsia"/>
          <w:szCs w:val="21"/>
        </w:rPr>
      </w:pPr>
      <w:r w:rsidRPr="00565BDB">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36A1FD7" w14:textId="77777777" w:rsidR="00A25BBC" w:rsidRPr="00565BDB" w:rsidRDefault="00A25BBC" w:rsidP="00A25BBC">
      <w:pPr>
        <w:ind w:right="202"/>
        <w:jc w:val="left"/>
        <w:rPr>
          <w:rFonts w:asciiTheme="minorEastAsia" w:eastAsiaTheme="minorEastAsia" w:hAnsiTheme="minorEastAsia"/>
          <w:szCs w:val="21"/>
        </w:rPr>
      </w:pPr>
      <w:r w:rsidRPr="00565BDB">
        <w:rPr>
          <w:rFonts w:asciiTheme="minorEastAsia" w:eastAsiaTheme="minorEastAsia" w:hAnsiTheme="minorEastAsia" w:hint="eastAsia"/>
          <w:szCs w:val="21"/>
        </w:rPr>
        <w:t>（※３）本委託業務の遂行にあたって保護すべき情報を取り扱う可能性のある者。</w:t>
      </w:r>
    </w:p>
    <w:p w14:paraId="195429CA" w14:textId="77777777" w:rsidR="00A25BBC" w:rsidRPr="00565BDB" w:rsidRDefault="00A25BBC" w:rsidP="00A25BBC">
      <w:pPr>
        <w:ind w:left="607" w:hangingChars="300" w:hanging="607"/>
        <w:rPr>
          <w:rFonts w:asciiTheme="minorEastAsia" w:eastAsiaTheme="minorEastAsia" w:hAnsiTheme="minorEastAsia"/>
          <w:szCs w:val="21"/>
        </w:rPr>
      </w:pPr>
      <w:r w:rsidRPr="00565BD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CD3E414" w14:textId="77777777" w:rsidR="00A25BBC" w:rsidRPr="00565BDB" w:rsidRDefault="00A25BBC" w:rsidP="00A25BBC">
      <w:pPr>
        <w:ind w:left="607" w:hangingChars="300" w:hanging="607"/>
        <w:rPr>
          <w:rFonts w:asciiTheme="minorEastAsia" w:eastAsiaTheme="minorEastAsia" w:hAnsiTheme="minorEastAsia"/>
          <w:szCs w:val="21"/>
        </w:rPr>
      </w:pPr>
      <w:r w:rsidRPr="00565BD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7E1A7DB" w14:textId="77777777" w:rsidR="00A25BBC" w:rsidRPr="00565BDB" w:rsidRDefault="00A25BBC" w:rsidP="00A25BBC">
      <w:pPr>
        <w:ind w:left="607" w:hangingChars="300" w:hanging="607"/>
        <w:rPr>
          <w:rFonts w:asciiTheme="minorEastAsia" w:eastAsiaTheme="minorEastAsia" w:hAnsiTheme="minorEastAsia"/>
          <w:szCs w:val="21"/>
        </w:rPr>
      </w:pPr>
    </w:p>
    <w:p w14:paraId="26F17F89" w14:textId="77777777" w:rsidR="00A25BBC" w:rsidRPr="00565BDB" w:rsidRDefault="00A25BBC" w:rsidP="00A25BBC">
      <w:pPr>
        <w:ind w:left="607" w:hangingChars="300" w:hanging="607"/>
        <w:rPr>
          <w:rFonts w:asciiTheme="minorEastAsia" w:eastAsiaTheme="minorEastAsia" w:hAnsiTheme="minorEastAsia"/>
          <w:szCs w:val="21"/>
        </w:rPr>
      </w:pPr>
    </w:p>
    <w:p w14:paraId="19B671BB" w14:textId="77777777" w:rsidR="00A25BBC" w:rsidRPr="00565BDB" w:rsidRDefault="00A25BBC" w:rsidP="00A25BBC">
      <w:pPr>
        <w:widowControl/>
        <w:jc w:val="left"/>
        <w:rPr>
          <w:rFonts w:asciiTheme="minorEastAsia" w:eastAsiaTheme="minorEastAsia" w:hAnsiTheme="minorEastAsia"/>
          <w:szCs w:val="21"/>
        </w:rPr>
      </w:pPr>
      <w:r w:rsidRPr="00565BDB">
        <w:rPr>
          <w:rFonts w:asciiTheme="minorEastAsia" w:eastAsiaTheme="minorEastAsia" w:hAnsiTheme="minorEastAsia"/>
          <w:szCs w:val="21"/>
        </w:rPr>
        <w:br w:type="page"/>
      </w:r>
    </w:p>
    <w:p w14:paraId="0735C6F0" w14:textId="77777777" w:rsidR="00A25BBC" w:rsidRPr="00565BDB" w:rsidRDefault="00A25BBC" w:rsidP="00A25BBC">
      <w:pPr>
        <w:jc w:val="right"/>
        <w:rPr>
          <w:rFonts w:ascii="ＭＳ ゴシック" w:eastAsia="ＭＳ ゴシック" w:hAnsi="ＭＳ ゴシック"/>
        </w:rPr>
      </w:pPr>
      <w:r w:rsidRPr="00565BDB">
        <w:rPr>
          <w:rFonts w:ascii="ＭＳ ゴシック" w:eastAsia="ＭＳ ゴシック" w:hAnsi="ＭＳ ゴシック" w:hint="eastAsia"/>
        </w:rPr>
        <w:lastRenderedPageBreak/>
        <w:t>【別紙2</w:t>
      </w:r>
      <w:r w:rsidRPr="00565BDB">
        <w:rPr>
          <w:rFonts w:ascii="ＭＳ ゴシック" w:eastAsia="ＭＳ ゴシック" w:hAnsi="ＭＳ ゴシック"/>
        </w:rPr>
        <w:t>】</w:t>
      </w:r>
    </w:p>
    <w:p w14:paraId="351D9AE9" w14:textId="77777777" w:rsidR="00A25BBC" w:rsidRPr="00565BDB" w:rsidRDefault="00A25BBC" w:rsidP="00A25BBC">
      <w:pPr>
        <w:ind w:right="202"/>
        <w:jc w:val="center"/>
        <w:rPr>
          <w:rFonts w:asciiTheme="minorEastAsia" w:eastAsiaTheme="minorEastAsia" w:hAnsiTheme="minorEastAsia"/>
          <w:b/>
          <w:szCs w:val="21"/>
        </w:rPr>
      </w:pPr>
      <w:r w:rsidRPr="00565BDB">
        <w:rPr>
          <w:rFonts w:asciiTheme="minorEastAsia" w:eastAsiaTheme="minorEastAsia" w:hAnsiTheme="minorEastAsia" w:hint="eastAsia"/>
          <w:b/>
          <w:szCs w:val="21"/>
        </w:rPr>
        <w:t>情報管理体制図（例）</w:t>
      </w:r>
    </w:p>
    <w:p w14:paraId="4BCCBF8D" w14:textId="77777777" w:rsidR="00A25BBC" w:rsidRPr="00565BDB" w:rsidRDefault="00A25BBC" w:rsidP="00A25BBC">
      <w:pPr>
        <w:ind w:right="202"/>
        <w:jc w:val="center"/>
        <w:rPr>
          <w:rFonts w:asciiTheme="minorEastAsia" w:eastAsiaTheme="minorEastAsia" w:hAnsiTheme="minorEastAsia"/>
          <w:b/>
          <w:szCs w:val="21"/>
        </w:rPr>
      </w:pPr>
    </w:p>
    <w:p w14:paraId="08DD5513" w14:textId="77777777" w:rsidR="00A25BBC" w:rsidRPr="00565BDB" w:rsidRDefault="00A25BBC" w:rsidP="00A25BBC">
      <w:pPr>
        <w:ind w:right="202"/>
        <w:jc w:val="center"/>
        <w:rPr>
          <w:rFonts w:asciiTheme="minorEastAsia" w:eastAsiaTheme="minorEastAsia" w:hAnsiTheme="minorEastAsia"/>
          <w:b/>
          <w:szCs w:val="21"/>
        </w:rPr>
      </w:pPr>
      <w:r w:rsidRPr="00565BDB">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0A4B4C0" wp14:editId="49B6E970">
                <wp:simplePos x="0" y="0"/>
                <wp:positionH relativeFrom="margin">
                  <wp:align>center</wp:align>
                </wp:positionH>
                <wp:positionV relativeFrom="paragraph">
                  <wp:posOffset>75565</wp:posOffset>
                </wp:positionV>
                <wp:extent cx="1092731" cy="332715"/>
                <wp:effectExtent l="0" t="0" r="12700" b="10795"/>
                <wp:wrapNone/>
                <wp:docPr id="10"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648ED1F" w14:textId="77777777" w:rsidR="00A25BBC" w:rsidRDefault="00A25BBC" w:rsidP="00A25BB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4B4C0"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3Nh2ZY4CAADyBAAADgAAAAAAAAAAAAAAAAAuAgAAZHJzL2Uyb0RvYy54bWxQSwECLQAU&#10;AAYACAAAACEAr+iOZNwAAAAGAQAADwAAAAAAAAAAAAAAAADoBAAAZHJzL2Rvd25yZXYueG1sUEsF&#10;BgAAAAAEAAQA8wAAAPEFAAAAAA==&#10;" fillcolor="window" strokecolor="#385d8a" strokeweight="2pt">
                <v:textbox>
                  <w:txbxContent>
                    <w:p w14:paraId="5648ED1F" w14:textId="77777777" w:rsidR="00A25BBC" w:rsidRDefault="00A25BBC" w:rsidP="00A25BBC">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E156D01" w14:textId="77777777" w:rsidR="00A25BBC" w:rsidRPr="00565BDB" w:rsidRDefault="00A25BBC" w:rsidP="00A25BBC">
      <w:pPr>
        <w:ind w:right="202"/>
        <w:jc w:val="center"/>
        <w:rPr>
          <w:rFonts w:asciiTheme="minorEastAsia" w:eastAsiaTheme="minorEastAsia" w:hAnsiTheme="minorEastAsia"/>
          <w:b/>
          <w:szCs w:val="21"/>
        </w:rPr>
      </w:pPr>
      <w:r w:rsidRPr="00565BDB">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092656AB" wp14:editId="1ED7890F">
                <wp:simplePos x="0" y="0"/>
                <wp:positionH relativeFrom="column">
                  <wp:posOffset>163830</wp:posOffset>
                </wp:positionH>
                <wp:positionV relativeFrom="paragraph">
                  <wp:posOffset>19685</wp:posOffset>
                </wp:positionV>
                <wp:extent cx="5734050" cy="3686175"/>
                <wp:effectExtent l="0" t="0" r="19050" b="28575"/>
                <wp:wrapNone/>
                <wp:docPr id="11"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5B70A21" w14:textId="77777777" w:rsidR="00A25BBC" w:rsidRDefault="00A25BBC" w:rsidP="00A25BBC">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656AB" id="正方形/長方形 27" o:spid="_x0000_s1027"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Oj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5YOjfwIA&#10;AL8EAAAOAAAAAAAAAAAAAAAAAC4CAABkcnMvZTJvRG9jLnhtbFBLAQItABQABgAIAAAAIQAcYPvj&#10;3gAAAAgBAAAPAAAAAAAAAAAAAAAAANkEAABkcnMvZG93bnJldi54bWxQSwUGAAAAAAQABADzAAAA&#10;5AUAAAAA&#10;" filled="f" strokecolor="#385d8a" strokeweight="2pt">
                <v:textbox>
                  <w:txbxContent>
                    <w:p w14:paraId="75B70A21" w14:textId="77777777" w:rsidR="00A25BBC" w:rsidRDefault="00A25BBC" w:rsidP="00A25BBC">
                      <w:pPr>
                        <w:rPr>
                          <w:kern w:val="0"/>
                          <w:sz w:val="24"/>
                        </w:rPr>
                      </w:pPr>
                      <w:r>
                        <w:rPr>
                          <w:rFonts w:ascii="ＭＳ 明朝" w:hAnsi="ＭＳ 明朝" w:hint="eastAsia"/>
                          <w:color w:val="FFFFFF"/>
                          <w:sz w:val="22"/>
                          <w:szCs w:val="22"/>
                        </w:rPr>
                        <w:t> </w:t>
                      </w:r>
                    </w:p>
                  </w:txbxContent>
                </v:textbox>
              </v:rect>
            </w:pict>
          </mc:Fallback>
        </mc:AlternateContent>
      </w:r>
    </w:p>
    <w:p w14:paraId="07039490" w14:textId="77777777" w:rsidR="00A25BBC" w:rsidRPr="00565BDB" w:rsidRDefault="00A25BBC" w:rsidP="00A25BBC">
      <w:pPr>
        <w:ind w:right="202"/>
        <w:jc w:val="center"/>
        <w:rPr>
          <w:rFonts w:asciiTheme="minorEastAsia" w:eastAsiaTheme="minorEastAsia" w:hAnsiTheme="minorEastAsia"/>
          <w:szCs w:val="21"/>
        </w:rPr>
      </w:pPr>
      <w:r w:rsidRPr="00565BDB">
        <w:rPr>
          <w:rFonts w:asciiTheme="minorEastAsia" w:eastAsiaTheme="minorEastAsia" w:hAnsiTheme="minorEastAsia"/>
          <w:noProof/>
          <w:szCs w:val="21"/>
        </w:rPr>
        <w:drawing>
          <wp:inline distT="0" distB="0" distL="0" distR="0" wp14:anchorId="4DB1BAFF" wp14:editId="365FAB78">
            <wp:extent cx="5095875" cy="3438525"/>
            <wp:effectExtent l="0" t="0" r="9525" b="0"/>
            <wp:docPr id="16" name="図表 1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F66F995" w14:textId="77777777" w:rsidR="00A25BBC" w:rsidRPr="00565BDB" w:rsidRDefault="00A25BBC" w:rsidP="00A25BBC">
      <w:pPr>
        <w:tabs>
          <w:tab w:val="left" w:pos="3030"/>
        </w:tabs>
        <w:rPr>
          <w:rFonts w:asciiTheme="minorEastAsia" w:eastAsiaTheme="minorEastAsia" w:hAnsiTheme="minorEastAsia"/>
          <w:szCs w:val="21"/>
        </w:rPr>
      </w:pPr>
      <w:r w:rsidRPr="00565BDB">
        <w:rPr>
          <w:rFonts w:asciiTheme="minorEastAsia" w:eastAsiaTheme="minorEastAsia" w:hAnsiTheme="minorEastAsia"/>
          <w:szCs w:val="21"/>
        </w:rPr>
        <w:tab/>
      </w:r>
    </w:p>
    <w:p w14:paraId="1C81957C" w14:textId="77777777" w:rsidR="00A25BBC" w:rsidRPr="00565BDB" w:rsidRDefault="00A25BBC" w:rsidP="00A25BBC">
      <w:pPr>
        <w:tabs>
          <w:tab w:val="left" w:pos="3030"/>
        </w:tabs>
        <w:rPr>
          <w:rFonts w:asciiTheme="minorEastAsia" w:eastAsiaTheme="minorEastAsia" w:hAnsiTheme="minorEastAsia"/>
          <w:szCs w:val="21"/>
        </w:rPr>
      </w:pPr>
      <w:r w:rsidRPr="00565BDB">
        <w:rPr>
          <w:rFonts w:asciiTheme="minorEastAsia" w:eastAsiaTheme="minorEastAsia" w:hAnsiTheme="minorEastAsia" w:hint="eastAsia"/>
          <w:szCs w:val="21"/>
        </w:rPr>
        <w:t>【情報管理体制図に記載すべき事項】</w:t>
      </w:r>
    </w:p>
    <w:p w14:paraId="32506D0C" w14:textId="77777777" w:rsidR="00A25BBC" w:rsidRPr="00565BDB" w:rsidRDefault="00A25BBC" w:rsidP="00A25BBC">
      <w:pPr>
        <w:tabs>
          <w:tab w:val="left" w:pos="3030"/>
        </w:tabs>
        <w:rPr>
          <w:rFonts w:asciiTheme="minorEastAsia" w:eastAsiaTheme="minorEastAsia" w:hAnsiTheme="minorEastAsia"/>
          <w:szCs w:val="21"/>
        </w:rPr>
      </w:pPr>
      <w:r w:rsidRPr="00565BDB">
        <w:rPr>
          <w:rFonts w:asciiTheme="minorEastAsia" w:eastAsiaTheme="minorEastAsia" w:hAnsiTheme="minorEastAsia" w:hint="eastAsia"/>
          <w:szCs w:val="21"/>
        </w:rPr>
        <w:t>・　本委託業務の遂行にあたって保護すべき情報を取り扱う全ての者。（再委託先も含む。）</w:t>
      </w:r>
    </w:p>
    <w:p w14:paraId="52742546" w14:textId="77777777" w:rsidR="00A25BBC" w:rsidRPr="00565BDB" w:rsidRDefault="00A25BBC" w:rsidP="00A25BBC">
      <w:pPr>
        <w:tabs>
          <w:tab w:val="left" w:pos="3030"/>
        </w:tabs>
        <w:rPr>
          <w:rFonts w:asciiTheme="minorEastAsia" w:eastAsiaTheme="minorEastAsia" w:hAnsiTheme="minorEastAsia"/>
          <w:szCs w:val="21"/>
        </w:rPr>
      </w:pPr>
      <w:r w:rsidRPr="00565BDB">
        <w:rPr>
          <w:rFonts w:asciiTheme="minorEastAsia" w:eastAsiaTheme="minorEastAsia" w:hAnsiTheme="minorEastAsia" w:hint="eastAsia"/>
          <w:szCs w:val="21"/>
        </w:rPr>
        <w:t>・　委託業務の遂行のため最低限必要な範囲で情報取扱者を設定し記載すること。</w:t>
      </w:r>
    </w:p>
    <w:p w14:paraId="4CC6C5F2" w14:textId="77777777" w:rsidR="00A25BBC" w:rsidRPr="00565BDB" w:rsidRDefault="00A25BBC" w:rsidP="00A25BBC">
      <w:pPr>
        <w:autoSpaceDE w:val="0"/>
        <w:autoSpaceDN w:val="0"/>
        <w:adjustRightInd w:val="0"/>
        <w:jc w:val="right"/>
        <w:rPr>
          <w:rFonts w:asciiTheme="majorEastAsia" w:eastAsiaTheme="majorEastAsia" w:hAnsiTheme="majorEastAsia"/>
        </w:rPr>
      </w:pPr>
    </w:p>
    <w:p w14:paraId="5686A37E" w14:textId="2A3CB4FF" w:rsidR="00A25BBC" w:rsidRPr="00565BDB" w:rsidRDefault="00A25BBC">
      <w:pPr>
        <w:widowControl/>
        <w:jc w:val="left"/>
        <w:rPr>
          <w:rFonts w:ascii="ＭＳ ゴシック" w:eastAsia="ＭＳ ゴシック" w:hAnsi="ＭＳ ゴシック" w:cs="HG丸ｺﾞｼｯｸM-PRO"/>
          <w:kern w:val="0"/>
          <w:szCs w:val="21"/>
        </w:rPr>
      </w:pPr>
      <w:r w:rsidRPr="00565BDB">
        <w:rPr>
          <w:rFonts w:ascii="ＭＳ ゴシック" w:eastAsia="ＭＳ ゴシック" w:hAnsi="ＭＳ ゴシック" w:cs="HG丸ｺﾞｼｯｸM-PRO"/>
          <w:kern w:val="0"/>
          <w:szCs w:val="21"/>
        </w:rPr>
        <w:br w:type="page"/>
      </w:r>
    </w:p>
    <w:p w14:paraId="6B64A0DB" w14:textId="77777777" w:rsidR="00A74D9E" w:rsidRPr="00565BDB" w:rsidRDefault="00A74D9E" w:rsidP="00A74D9E">
      <w:pPr>
        <w:ind w:right="-88"/>
        <w:jc w:val="right"/>
        <w:rPr>
          <w:rFonts w:asciiTheme="minorEastAsia" w:eastAsiaTheme="minorEastAsia" w:hAnsiTheme="minorEastAsia"/>
          <w:szCs w:val="21"/>
        </w:rPr>
      </w:pPr>
      <w:r w:rsidRPr="00565BDB">
        <w:rPr>
          <w:rFonts w:asciiTheme="minorEastAsia" w:eastAsiaTheme="minorEastAsia" w:hAnsiTheme="minorEastAsia" w:hint="eastAsia"/>
          <w:szCs w:val="21"/>
        </w:rPr>
        <w:lastRenderedPageBreak/>
        <w:t>○○○○情財第○○号</w:t>
      </w:r>
    </w:p>
    <w:p w14:paraId="0E7BF297" w14:textId="77777777" w:rsidR="00A74D9E" w:rsidRPr="00565BDB" w:rsidRDefault="00A74D9E" w:rsidP="00A74D9E">
      <w:pPr>
        <w:ind w:right="-88"/>
        <w:jc w:val="center"/>
        <w:rPr>
          <w:rFonts w:asciiTheme="minorEastAsia" w:eastAsiaTheme="minorEastAsia" w:hAnsiTheme="minorEastAsia"/>
          <w:sz w:val="28"/>
          <w:szCs w:val="28"/>
        </w:rPr>
      </w:pPr>
      <w:r w:rsidRPr="00565BDB">
        <w:rPr>
          <w:rFonts w:asciiTheme="minorEastAsia" w:eastAsiaTheme="minorEastAsia" w:hAnsiTheme="minorEastAsia" w:hint="eastAsia"/>
          <w:sz w:val="28"/>
          <w:szCs w:val="28"/>
        </w:rPr>
        <w:t xml:space="preserve">　</w:t>
      </w:r>
      <w:r w:rsidRPr="00565BDB">
        <w:rPr>
          <w:rFonts w:asciiTheme="minorEastAsia" w:eastAsiaTheme="minorEastAsia" w:hAnsiTheme="minorEastAsia" w:hint="eastAsia"/>
          <w:spacing w:val="183"/>
          <w:kern w:val="0"/>
          <w:sz w:val="28"/>
          <w:szCs w:val="28"/>
          <w:fitText w:val="1572" w:id="-2038712320"/>
        </w:rPr>
        <w:t>契約</w:t>
      </w:r>
      <w:r w:rsidRPr="00565BDB">
        <w:rPr>
          <w:rFonts w:asciiTheme="minorEastAsia" w:eastAsiaTheme="minorEastAsia" w:hAnsiTheme="minorEastAsia" w:hint="eastAsia"/>
          <w:kern w:val="0"/>
          <w:sz w:val="28"/>
          <w:szCs w:val="28"/>
          <w:fitText w:val="1572" w:id="-2038712320"/>
        </w:rPr>
        <w:t>書</w:t>
      </w:r>
      <w:r w:rsidRPr="00565BDB">
        <w:rPr>
          <w:rFonts w:asciiTheme="minorEastAsia" w:eastAsiaTheme="minorEastAsia" w:hAnsiTheme="minorEastAsia" w:hint="eastAsia"/>
          <w:kern w:val="0"/>
          <w:sz w:val="28"/>
          <w:szCs w:val="28"/>
        </w:rPr>
        <w:t>(案</w:t>
      </w:r>
      <w:r w:rsidRPr="00565BDB">
        <w:rPr>
          <w:rFonts w:asciiTheme="minorEastAsia" w:eastAsiaTheme="minorEastAsia" w:hAnsiTheme="minorEastAsia"/>
          <w:kern w:val="0"/>
          <w:sz w:val="28"/>
          <w:szCs w:val="28"/>
        </w:rPr>
        <w:t>)</w:t>
      </w:r>
    </w:p>
    <w:p w14:paraId="4416363D" w14:textId="77777777" w:rsidR="00A74D9E" w:rsidRPr="00565BDB" w:rsidRDefault="00A74D9E" w:rsidP="00A74D9E">
      <w:pPr>
        <w:wordWrap w:val="0"/>
        <w:ind w:right="-88"/>
        <w:jc w:val="left"/>
        <w:rPr>
          <w:rFonts w:asciiTheme="minorEastAsia" w:eastAsiaTheme="minorEastAsia" w:hAnsiTheme="minorEastAsia"/>
          <w:szCs w:val="21"/>
        </w:rPr>
      </w:pPr>
    </w:p>
    <w:p w14:paraId="232BA285" w14:textId="102B469D" w:rsidR="00A74D9E" w:rsidRPr="00565BDB" w:rsidRDefault="00A74D9E" w:rsidP="00A74D9E">
      <w:pPr>
        <w:wordWrap w:val="0"/>
        <w:spacing w:after="80"/>
        <w:ind w:right="-91"/>
        <w:jc w:val="left"/>
        <w:rPr>
          <w:rFonts w:asciiTheme="minorEastAsia" w:eastAsiaTheme="minorEastAsia" w:hAnsiTheme="minorEastAsia"/>
          <w:szCs w:val="21"/>
        </w:rPr>
      </w:pPr>
      <w:r w:rsidRPr="00565BDB">
        <w:rPr>
          <w:rFonts w:asciiTheme="minorEastAsia" w:eastAsiaTheme="minorEastAsia" w:hAnsiTheme="minorEastAsia" w:hint="eastAsia"/>
          <w:szCs w:val="21"/>
        </w:rPr>
        <w:t xml:space="preserve">　独立行政法人情報処理推進機構（以下「甲」という。）と○○○○○（以下「乙」という。）とは、次の条項により「</w:t>
      </w:r>
      <w:r w:rsidR="00F86BF4" w:rsidRPr="002107BF">
        <w:rPr>
          <w:rFonts w:ascii="ＭＳ 明朝" w:hAnsi="ＭＳ 明朝"/>
          <w:szCs w:val="21"/>
        </w:rPr>
        <w:t>IT人材育成</w:t>
      </w:r>
      <w:proofErr w:type="spellStart"/>
      <w:r w:rsidR="00F86BF4" w:rsidRPr="002107BF">
        <w:rPr>
          <w:rFonts w:ascii="ＭＳ 明朝" w:hAnsi="ＭＳ 明朝"/>
          <w:szCs w:val="21"/>
        </w:rPr>
        <w:t>iPedia</w:t>
      </w:r>
      <w:proofErr w:type="spellEnd"/>
      <w:r w:rsidR="00F86BF4" w:rsidRPr="002107BF">
        <w:rPr>
          <w:rFonts w:ascii="ＭＳ 明朝" w:hAnsi="ＭＳ 明朝" w:hint="eastAsia"/>
          <w:szCs w:val="21"/>
        </w:rPr>
        <w:t>システムの運用・保守契約</w:t>
      </w:r>
      <w:r w:rsidRPr="00565BDB">
        <w:rPr>
          <w:rFonts w:asciiTheme="minorEastAsia" w:eastAsiaTheme="minorEastAsia" w:hAnsiTheme="minorEastAsia" w:hint="eastAsia"/>
          <w:szCs w:val="21"/>
        </w:rPr>
        <w:t>」に関する請負契約を締結する。</w:t>
      </w:r>
    </w:p>
    <w:p w14:paraId="5C06926B" w14:textId="77777777" w:rsidR="00A74D9E" w:rsidRPr="00565BDB" w:rsidRDefault="00A74D9E" w:rsidP="00A74D9E">
      <w:pPr>
        <w:wordWrap w:val="0"/>
        <w:spacing w:after="80"/>
        <w:ind w:right="-91"/>
        <w:jc w:val="left"/>
        <w:rPr>
          <w:rFonts w:asciiTheme="minorEastAsia" w:eastAsiaTheme="minorEastAsia" w:hAnsiTheme="minorEastAsia"/>
          <w:szCs w:val="21"/>
        </w:rPr>
      </w:pPr>
    </w:p>
    <w:p w14:paraId="032C055E" w14:textId="77777777" w:rsidR="00A74D9E" w:rsidRPr="00565BDB" w:rsidRDefault="00A74D9E" w:rsidP="00A74D9E">
      <w:pPr>
        <w:wordWrap w:val="0"/>
        <w:spacing w:after="80"/>
        <w:ind w:right="-91"/>
        <w:jc w:val="left"/>
        <w:rPr>
          <w:rFonts w:asciiTheme="minorEastAsia" w:eastAsiaTheme="minorEastAsia" w:hAnsiTheme="minorEastAsia"/>
          <w:szCs w:val="21"/>
        </w:rPr>
      </w:pPr>
      <w:r w:rsidRPr="00565BDB">
        <w:rPr>
          <w:rFonts w:asciiTheme="minorEastAsia" w:eastAsiaTheme="minorEastAsia" w:hAnsiTheme="minorEastAsia" w:hint="eastAsia"/>
          <w:szCs w:val="21"/>
        </w:rPr>
        <w:t>（契約の目的）</w:t>
      </w:r>
    </w:p>
    <w:p w14:paraId="4AD6893E" w14:textId="6740A789"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第1条　甲は、別紙仕様書記載の「契約の目的」を実現するために、同仕様書記載の「</w:t>
      </w:r>
      <w:r w:rsidR="00F86BF4" w:rsidRPr="002107BF">
        <w:rPr>
          <w:rFonts w:asciiTheme="minorEastAsia" w:eastAsiaTheme="minorEastAsia" w:hAnsiTheme="minorEastAsia"/>
          <w:szCs w:val="21"/>
        </w:rPr>
        <w:t>IT人材育成</w:t>
      </w:r>
      <w:proofErr w:type="spellStart"/>
      <w:r w:rsidR="00F86BF4" w:rsidRPr="002107BF">
        <w:rPr>
          <w:rFonts w:asciiTheme="minorEastAsia" w:eastAsiaTheme="minorEastAsia" w:hAnsiTheme="minorEastAsia"/>
          <w:szCs w:val="21"/>
        </w:rPr>
        <w:t>iPedia</w:t>
      </w:r>
      <w:proofErr w:type="spellEnd"/>
      <w:r w:rsidR="00F86BF4" w:rsidRPr="002107BF">
        <w:rPr>
          <w:rFonts w:asciiTheme="minorEastAsia" w:eastAsiaTheme="minorEastAsia" w:hAnsiTheme="minorEastAsia" w:hint="eastAsia"/>
          <w:szCs w:val="21"/>
        </w:rPr>
        <w:t>システムの運用・保守契約</w:t>
      </w:r>
      <w:r w:rsidRPr="00565BDB">
        <w:rPr>
          <w:rFonts w:asciiTheme="minorEastAsia" w:eastAsiaTheme="minorEastAsia" w:hAnsiTheme="minorEastAsia" w:hint="eastAsia"/>
          <w:szCs w:val="21"/>
        </w:rPr>
        <w:t>」（以下、「請負業務」という。）の完遂を乙に注文し、乙は本契約</w:t>
      </w:r>
      <w:r w:rsidR="009C2235" w:rsidRPr="00565BDB">
        <w:rPr>
          <w:rFonts w:asciiTheme="minorEastAsia" w:eastAsiaTheme="minorEastAsia" w:hAnsiTheme="minorEastAsia" w:hint="eastAsia"/>
          <w:szCs w:val="21"/>
        </w:rPr>
        <w:t>及び関係法令の定め</w:t>
      </w:r>
      <w:r w:rsidRPr="00565BDB">
        <w:rPr>
          <w:rFonts w:asciiTheme="minorEastAsia" w:eastAsiaTheme="minorEastAsia" w:hAnsiTheme="minorEastAsia" w:hint="eastAsia"/>
          <w:szCs w:val="21"/>
        </w:rPr>
        <w:t>に従って誠実に請負業務を完遂することを請け負う。</w:t>
      </w:r>
    </w:p>
    <w:p w14:paraId="235BDBCE"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565BDB"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（再請負の制限）</w:t>
      </w:r>
    </w:p>
    <w:p w14:paraId="726CBA26"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第2条　乙は、請負業務の全部を第三者に請負わせてはならない。</w:t>
      </w:r>
    </w:p>
    <w:p w14:paraId="502E273C"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565BDB">
        <w:rPr>
          <w:rFonts w:asciiTheme="minorEastAsia" w:eastAsiaTheme="minorEastAsia" w:hAnsiTheme="minorEastAsia" w:hint="eastAsia"/>
          <w:szCs w:val="21"/>
          <w:u w:color="FF0000"/>
        </w:rPr>
        <w:t>その他甲所定の事項</w:t>
      </w:r>
      <w:r w:rsidRPr="00565BDB">
        <w:rPr>
          <w:rFonts w:asciiTheme="minorEastAsia" w:eastAsiaTheme="minorEastAsia" w:hAnsiTheme="minorEastAsia" w:hint="eastAsia"/>
          <w:szCs w:val="21"/>
        </w:rPr>
        <w:t>を、書面により甲に届け出なければならない。</w:t>
      </w:r>
    </w:p>
    <w:p w14:paraId="15A40423"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 xml:space="preserve">（責任者の選任） </w:t>
      </w:r>
    </w:p>
    <w:p w14:paraId="76BFE4D6"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565BDB" w:rsidRDefault="00A74D9E" w:rsidP="00A74D9E">
      <w:pPr>
        <w:wordWrap w:val="0"/>
        <w:ind w:right="-88"/>
        <w:jc w:val="left"/>
        <w:rPr>
          <w:rFonts w:asciiTheme="minorEastAsia" w:eastAsiaTheme="minorEastAsia" w:hAnsiTheme="minorEastAsia"/>
          <w:szCs w:val="21"/>
        </w:rPr>
      </w:pPr>
    </w:p>
    <w:p w14:paraId="75349E20"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（納入物件及び納入期限）</w:t>
      </w:r>
    </w:p>
    <w:p w14:paraId="7EA3392B"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第4条　納入物件、納入期限及びその他納入に関する事項については、別紙仕様書のとおりとする。</w:t>
      </w:r>
    </w:p>
    <w:p w14:paraId="56D51716" w14:textId="77777777" w:rsidR="00A74D9E" w:rsidRPr="00565BDB" w:rsidRDefault="00A74D9E" w:rsidP="00A74D9E">
      <w:pPr>
        <w:wordWrap w:val="0"/>
        <w:ind w:right="-88"/>
        <w:jc w:val="left"/>
        <w:rPr>
          <w:rFonts w:asciiTheme="minorEastAsia" w:eastAsiaTheme="minorEastAsia" w:hAnsiTheme="minorEastAsia"/>
          <w:szCs w:val="21"/>
        </w:rPr>
      </w:pPr>
    </w:p>
    <w:p w14:paraId="47E3998F"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（契約金額）</w:t>
      </w:r>
    </w:p>
    <w:p w14:paraId="0186D261" w14:textId="35911042"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第5条　甲が本契約の対価として乙に支払うべき契約金額は、</w:t>
      </w:r>
      <w:r w:rsidR="001D204D" w:rsidRPr="00565BDB">
        <w:rPr>
          <w:rFonts w:asciiTheme="minorEastAsia" w:eastAsiaTheme="minorEastAsia" w:hAnsiTheme="minorEastAsia" w:hint="eastAsia"/>
          <w:szCs w:val="21"/>
        </w:rPr>
        <w:t>○○，○○○，○○○円（うち消費税及び地方消費税○，○○○，○○○円）とする。</w:t>
      </w:r>
    </w:p>
    <w:p w14:paraId="2C417508" w14:textId="77777777" w:rsidR="00A74D9E" w:rsidRPr="00565BDB" w:rsidRDefault="00A74D9E" w:rsidP="00A74D9E">
      <w:pPr>
        <w:wordWrap w:val="0"/>
        <w:ind w:right="-88"/>
        <w:jc w:val="left"/>
        <w:rPr>
          <w:rFonts w:asciiTheme="minorEastAsia" w:eastAsiaTheme="minorEastAsia" w:hAnsiTheme="minorEastAsia"/>
          <w:szCs w:val="21"/>
        </w:rPr>
      </w:pPr>
    </w:p>
    <w:p w14:paraId="66338AAC"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（権利義務の譲渡）</w:t>
      </w:r>
    </w:p>
    <w:p w14:paraId="625BDADC" w14:textId="77777777" w:rsidR="00A74D9E" w:rsidRPr="00565BDB" w:rsidRDefault="00A74D9E" w:rsidP="00A74D9E">
      <w:pPr>
        <w:wordWrap w:val="0"/>
        <w:ind w:left="202" w:right="-88"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第6条　乙は、本契約によって生じる権利又は義務を第三者に譲渡し、又は承継させてはならない。</w:t>
      </w:r>
    </w:p>
    <w:p w14:paraId="78E82181" w14:textId="77777777" w:rsidR="00A74D9E" w:rsidRPr="00565BDB" w:rsidRDefault="00A74D9E" w:rsidP="00A74D9E">
      <w:pPr>
        <w:wordWrap w:val="0"/>
        <w:ind w:right="-88"/>
        <w:jc w:val="left"/>
        <w:rPr>
          <w:rFonts w:asciiTheme="minorEastAsia" w:eastAsiaTheme="minorEastAsia" w:hAnsiTheme="minorEastAsia"/>
          <w:szCs w:val="21"/>
        </w:rPr>
      </w:pPr>
    </w:p>
    <w:p w14:paraId="7C5A4E2A"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（実地調査）</w:t>
      </w:r>
    </w:p>
    <w:p w14:paraId="2F75AEA6" w14:textId="0B3AD392"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0B9E6DA" w14:textId="0938CDF5"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2　前項において、甲は乙に意見を述べ、補足資料の提出を求めることができる。</w:t>
      </w:r>
    </w:p>
    <w:p w14:paraId="06DA1D27" w14:textId="77777777" w:rsidR="00A74D9E" w:rsidRPr="00565BDB" w:rsidRDefault="00A74D9E" w:rsidP="00D65CA6">
      <w:pPr>
        <w:wordWrap w:val="0"/>
        <w:ind w:right="-88"/>
        <w:jc w:val="left"/>
        <w:rPr>
          <w:rFonts w:asciiTheme="minorEastAsia" w:eastAsiaTheme="minorEastAsia" w:hAnsiTheme="minorEastAsia"/>
          <w:szCs w:val="21"/>
        </w:rPr>
      </w:pPr>
    </w:p>
    <w:p w14:paraId="789D207B"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lastRenderedPageBreak/>
        <w:t>（検査）</w:t>
      </w:r>
    </w:p>
    <w:p w14:paraId="3EF3FB2E"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第8条　甲は、納入物件の納入を受けた日から</w:t>
      </w:r>
      <w:r w:rsidRPr="00565BDB">
        <w:rPr>
          <w:rFonts w:asciiTheme="minorEastAsia" w:eastAsiaTheme="minorEastAsia" w:hAnsiTheme="minorEastAsia"/>
          <w:szCs w:val="21"/>
        </w:rPr>
        <w:t>10</w:t>
      </w:r>
      <w:r w:rsidRPr="00565BDB">
        <w:rPr>
          <w:rFonts w:asciiTheme="minorEastAsia" w:eastAsia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565BDB" w:rsidRDefault="00A74D9E" w:rsidP="00A74D9E">
      <w:pPr>
        <w:wordWrap w:val="0"/>
        <w:ind w:right="-88"/>
        <w:jc w:val="left"/>
        <w:rPr>
          <w:rFonts w:asciiTheme="minorEastAsia" w:eastAsiaTheme="minorEastAsia" w:hAnsiTheme="minorEastAsia"/>
          <w:szCs w:val="21"/>
        </w:rPr>
      </w:pPr>
    </w:p>
    <w:p w14:paraId="4077B4C3" w14:textId="77777777" w:rsidR="00A74D9E" w:rsidRPr="00565BDB" w:rsidRDefault="00A74D9E" w:rsidP="00A74D9E">
      <w:pPr>
        <w:ind w:left="202"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（契約不適合責任）</w:t>
      </w:r>
    </w:p>
    <w:p w14:paraId="4B5E83DE" w14:textId="77777777" w:rsidR="00A74D9E" w:rsidRPr="00565BDB" w:rsidRDefault="00A74D9E" w:rsidP="00A74D9E">
      <w:pPr>
        <w:wordWrap w:val="0"/>
        <w:ind w:left="237" w:right="-88" w:hangingChars="117" w:hanging="237"/>
        <w:jc w:val="left"/>
        <w:rPr>
          <w:rFonts w:asciiTheme="minorEastAsia" w:eastAsiaTheme="minorEastAsia" w:hAnsiTheme="minorEastAsia"/>
          <w:szCs w:val="21"/>
        </w:rPr>
      </w:pPr>
      <w:r w:rsidRPr="00565BDB">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565BDB" w:rsidRDefault="00A74D9E" w:rsidP="00A74D9E">
      <w:pPr>
        <w:wordWrap w:val="0"/>
        <w:ind w:leftChars="5" w:left="212" w:right="-88"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565BDB" w:rsidRDefault="00A74D9E" w:rsidP="00A74D9E">
      <w:pPr>
        <w:ind w:left="202"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565BDB" w:rsidRDefault="00A74D9E" w:rsidP="00A74D9E">
      <w:pPr>
        <w:ind w:leftChars="100" w:left="202"/>
        <w:jc w:val="left"/>
        <w:rPr>
          <w:rFonts w:asciiTheme="minorEastAsia" w:eastAsiaTheme="minorEastAsia" w:hAnsiTheme="minorEastAsia"/>
          <w:szCs w:val="21"/>
        </w:rPr>
      </w:pPr>
      <w:r w:rsidRPr="00565BDB">
        <w:rPr>
          <w:rFonts w:asciiTheme="minorEastAsia" w:eastAsiaTheme="minorEastAsia" w:hAnsiTheme="minorEastAsia" w:hint="eastAsia"/>
          <w:szCs w:val="21"/>
        </w:rPr>
        <w:t>一　修補等が不能であるとき。</w:t>
      </w:r>
    </w:p>
    <w:p w14:paraId="358745B3" w14:textId="77777777" w:rsidR="00A74D9E" w:rsidRPr="00565BDB" w:rsidRDefault="00A74D9E" w:rsidP="00A74D9E">
      <w:pPr>
        <w:ind w:leftChars="100" w:left="202"/>
        <w:jc w:val="left"/>
        <w:rPr>
          <w:rFonts w:asciiTheme="minorEastAsia" w:eastAsiaTheme="minorEastAsia" w:hAnsiTheme="minorEastAsia"/>
          <w:szCs w:val="21"/>
        </w:rPr>
      </w:pPr>
      <w:r w:rsidRPr="00565BDB">
        <w:rPr>
          <w:rFonts w:asciiTheme="minorEastAsia" w:eastAsiaTheme="minorEastAsia" w:hAnsiTheme="minorEastAsia" w:hint="eastAsia"/>
          <w:szCs w:val="21"/>
        </w:rPr>
        <w:t>二　乙が修補等を拒絶する意思を明確に表示したとき。</w:t>
      </w:r>
    </w:p>
    <w:p w14:paraId="2189B2A1" w14:textId="77777777" w:rsidR="00A74D9E" w:rsidRPr="00565BDB" w:rsidRDefault="00A74D9E" w:rsidP="00A74D9E">
      <w:pPr>
        <w:ind w:leftChars="100" w:left="340" w:hangingChars="68" w:hanging="138"/>
        <w:jc w:val="left"/>
        <w:rPr>
          <w:rFonts w:asciiTheme="minorEastAsia" w:eastAsiaTheme="minorEastAsia" w:hAnsiTheme="minorEastAsia"/>
          <w:szCs w:val="21"/>
        </w:rPr>
      </w:pPr>
      <w:r w:rsidRPr="00565BDB">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565BDB" w:rsidRDefault="00A74D9E" w:rsidP="00A74D9E">
      <w:pPr>
        <w:ind w:leftChars="100" w:left="419" w:hangingChars="107" w:hanging="217"/>
        <w:jc w:val="left"/>
        <w:rPr>
          <w:rFonts w:asciiTheme="minorEastAsia" w:eastAsiaTheme="minorEastAsia" w:hAnsiTheme="minorEastAsia"/>
          <w:szCs w:val="21"/>
        </w:rPr>
      </w:pPr>
      <w:r w:rsidRPr="00565BDB">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3D877A94" w14:textId="77777777" w:rsidR="00A74D9E" w:rsidRPr="00565BDB" w:rsidRDefault="00A74D9E" w:rsidP="00A74D9E">
      <w:pPr>
        <w:ind w:left="154" w:hangingChars="76" w:hanging="154"/>
        <w:jc w:val="left"/>
        <w:rPr>
          <w:rFonts w:asciiTheme="minorEastAsia" w:eastAsiaTheme="minorEastAsia" w:hAnsiTheme="minorEastAsia"/>
          <w:szCs w:val="21"/>
        </w:rPr>
      </w:pPr>
      <w:r w:rsidRPr="00565BDB">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565BDB" w:rsidRDefault="00A74D9E" w:rsidP="00A74D9E">
      <w:pPr>
        <w:ind w:left="202"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5AE7198"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 xml:space="preserve">6　本条は、本契約終了後においても有効に存続するものとする。　　　　　　　　　　　　　　　</w:t>
      </w:r>
    </w:p>
    <w:p w14:paraId="10488F91" w14:textId="77777777" w:rsidR="00A74D9E" w:rsidRPr="00565BDB" w:rsidRDefault="00A74D9E" w:rsidP="00A74D9E">
      <w:pPr>
        <w:wordWrap w:val="0"/>
        <w:ind w:right="-88"/>
        <w:jc w:val="left"/>
        <w:rPr>
          <w:rFonts w:asciiTheme="minorEastAsia" w:eastAsiaTheme="minorEastAsia" w:hAnsiTheme="minorEastAsia"/>
          <w:szCs w:val="21"/>
        </w:rPr>
      </w:pPr>
    </w:p>
    <w:p w14:paraId="4AB85BC2"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（対価の支払及び遅延利息）</w:t>
      </w:r>
    </w:p>
    <w:p w14:paraId="1DA4F027" w14:textId="77777777" w:rsidR="00A74D9E" w:rsidRPr="00565BDB" w:rsidRDefault="00A74D9E" w:rsidP="00A74D9E">
      <w:pPr>
        <w:wordWrap w:val="0"/>
        <w:ind w:left="160" w:right="-88" w:hangingChars="79" w:hanging="160"/>
        <w:jc w:val="left"/>
        <w:rPr>
          <w:rFonts w:asciiTheme="minorEastAsia" w:eastAsiaTheme="minorEastAsia" w:hAnsiTheme="minorEastAsia"/>
          <w:strike/>
          <w:szCs w:val="21"/>
        </w:rPr>
      </w:pPr>
      <w:r w:rsidRPr="00565BDB">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565BDB" w:rsidRDefault="00A74D9E" w:rsidP="00A74D9E">
      <w:pPr>
        <w:wordWrap w:val="0"/>
        <w:ind w:left="202" w:right="-88"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5315BDF8" w14:textId="77777777" w:rsidR="00A74D9E" w:rsidRPr="00565BDB" w:rsidRDefault="00A74D9E" w:rsidP="00A74D9E">
      <w:pPr>
        <w:wordWrap w:val="0"/>
        <w:ind w:left="202" w:right="-88" w:hangingChars="100" w:hanging="202"/>
        <w:rPr>
          <w:rFonts w:asciiTheme="minorEastAsia" w:eastAsiaTheme="minorEastAsia" w:hAnsiTheme="minorEastAsia"/>
          <w:strike/>
          <w:szCs w:val="21"/>
        </w:rPr>
      </w:pPr>
    </w:p>
    <w:p w14:paraId="0425B8DA" w14:textId="77777777" w:rsidR="00A74D9E" w:rsidRPr="00565BDB" w:rsidRDefault="00A74D9E" w:rsidP="00A74D9E">
      <w:pPr>
        <w:wordWrap w:val="0"/>
        <w:ind w:left="202" w:right="-88"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（遅延損害金）</w:t>
      </w:r>
    </w:p>
    <w:p w14:paraId="363129EF" w14:textId="77777777" w:rsidR="00A74D9E" w:rsidRPr="00565BDB" w:rsidRDefault="00A74D9E" w:rsidP="00A74D9E">
      <w:pPr>
        <w:wordWrap w:val="0"/>
        <w:ind w:left="202" w:right="-88"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第11条　天災地変その他乙の責に帰すことができない事由による場合を除き、乙が納入期限までに納入物件</w:t>
      </w:r>
      <w:r w:rsidRPr="00565BDB">
        <w:rPr>
          <w:rFonts w:asciiTheme="minorEastAsia" w:eastAsiaTheme="minorEastAsia" w:hAnsiTheme="minorEastAsia" w:hint="eastAsia"/>
          <w:szCs w:val="21"/>
        </w:rPr>
        <w:lastRenderedPageBreak/>
        <w:t>の納入が終らないときは、甲は遅延損害金として、延滞日数1日につき契約金額の1,000分の1に相当する額を徴収することができる。</w:t>
      </w:r>
    </w:p>
    <w:p w14:paraId="17228C25" w14:textId="77777777" w:rsidR="00A74D9E" w:rsidRPr="00565BDB" w:rsidRDefault="00A74D9E" w:rsidP="00A74D9E">
      <w:pPr>
        <w:wordWrap w:val="0"/>
        <w:ind w:left="202" w:right="-88"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565BDB"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（契約の変更）</w:t>
      </w:r>
    </w:p>
    <w:p w14:paraId="10322065" w14:textId="77777777" w:rsidR="00A74D9E" w:rsidRPr="00565BDB" w:rsidRDefault="00A74D9E" w:rsidP="00A74D9E">
      <w:pPr>
        <w:tabs>
          <w:tab w:val="left" w:pos="567"/>
          <w:tab w:val="left" w:pos="9360"/>
        </w:tabs>
        <w:ind w:left="279" w:right="-88" w:hangingChars="138" w:hanging="279"/>
        <w:rPr>
          <w:rFonts w:asciiTheme="minorEastAsia" w:eastAsiaTheme="minorEastAsia" w:hAnsiTheme="minorEastAsia"/>
          <w:szCs w:val="21"/>
        </w:rPr>
      </w:pPr>
      <w:r w:rsidRPr="00565BDB">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565BDB" w:rsidRDefault="00A74D9E" w:rsidP="00A74D9E">
      <w:pPr>
        <w:tabs>
          <w:tab w:val="left" w:pos="336"/>
          <w:tab w:val="left" w:pos="9360"/>
        </w:tabs>
        <w:ind w:left="392" w:right="-88"/>
        <w:rPr>
          <w:rFonts w:asciiTheme="minorEastAsia" w:eastAsiaTheme="minorEastAsia" w:hAnsiTheme="minorEastAsia"/>
          <w:szCs w:val="21"/>
        </w:rPr>
      </w:pPr>
      <w:r w:rsidRPr="00565BDB">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565BDB" w:rsidRDefault="00A74D9E" w:rsidP="00A74D9E">
      <w:pPr>
        <w:tabs>
          <w:tab w:val="left" w:pos="336"/>
          <w:tab w:val="left" w:pos="9360"/>
        </w:tabs>
        <w:wordWrap w:val="0"/>
        <w:ind w:left="392" w:right="-88"/>
        <w:rPr>
          <w:rFonts w:asciiTheme="minorEastAsia" w:eastAsiaTheme="minorEastAsia" w:hAnsiTheme="minorEastAsia"/>
          <w:szCs w:val="21"/>
        </w:rPr>
      </w:pPr>
      <w:r w:rsidRPr="00565BDB">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565BDB" w:rsidRDefault="00A74D9E" w:rsidP="00A74D9E">
      <w:pPr>
        <w:tabs>
          <w:tab w:val="left" w:pos="336"/>
          <w:tab w:val="left" w:pos="9360"/>
        </w:tabs>
        <w:wordWrap w:val="0"/>
        <w:ind w:left="392" w:right="-88"/>
        <w:rPr>
          <w:rFonts w:asciiTheme="minorEastAsia" w:eastAsiaTheme="minorEastAsia" w:hAnsiTheme="minorEastAsia"/>
          <w:szCs w:val="21"/>
        </w:rPr>
      </w:pPr>
      <w:r w:rsidRPr="00565BDB">
        <w:rPr>
          <w:rFonts w:asciiTheme="minorEastAsia" w:eastAsiaTheme="minorEastAsia" w:hAnsiTheme="minorEastAsia" w:hint="eastAsia"/>
          <w:szCs w:val="21"/>
        </w:rPr>
        <w:t>三　税法その他法令の制定又は改廃。</w:t>
      </w:r>
    </w:p>
    <w:p w14:paraId="313D8CD6" w14:textId="77777777" w:rsidR="00A74D9E" w:rsidRPr="00565BDB" w:rsidRDefault="00A74D9E" w:rsidP="00A74D9E">
      <w:pPr>
        <w:tabs>
          <w:tab w:val="left" w:pos="336"/>
          <w:tab w:val="left" w:pos="8647"/>
        </w:tabs>
        <w:wordWrap w:val="0"/>
        <w:ind w:left="392" w:right="-88"/>
        <w:rPr>
          <w:rFonts w:asciiTheme="minorEastAsia" w:eastAsiaTheme="minorEastAsia" w:hAnsiTheme="minorEastAsia"/>
          <w:szCs w:val="21"/>
        </w:rPr>
      </w:pPr>
      <w:r w:rsidRPr="00565BDB">
        <w:rPr>
          <w:rFonts w:asciiTheme="minorEastAsia" w:eastAsiaTheme="minorEastAsia" w:hAnsiTheme="minorEastAsia" w:hint="eastAsia"/>
          <w:szCs w:val="21"/>
        </w:rPr>
        <w:t>四　価格に影響のある技術変更提案の実施。</w:t>
      </w:r>
    </w:p>
    <w:p w14:paraId="2150C7BC" w14:textId="77777777" w:rsidR="00A74D9E" w:rsidRPr="00565BDB" w:rsidRDefault="00A74D9E" w:rsidP="00A74D9E">
      <w:pPr>
        <w:tabs>
          <w:tab w:val="left" w:pos="567"/>
        </w:tabs>
        <w:wordWrap w:val="0"/>
        <w:ind w:leftChars="1" w:left="237" w:right="-88" w:hangingChars="116" w:hanging="235"/>
        <w:jc w:val="left"/>
        <w:rPr>
          <w:rFonts w:asciiTheme="minorEastAsia" w:eastAsiaTheme="minorEastAsia" w:hAnsiTheme="minorEastAsia"/>
          <w:szCs w:val="21"/>
        </w:rPr>
      </w:pPr>
      <w:r w:rsidRPr="00565BDB">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565BDB" w:rsidRDefault="00A74D9E" w:rsidP="00A74D9E">
      <w:pPr>
        <w:wordWrap w:val="0"/>
        <w:ind w:right="-88"/>
        <w:rPr>
          <w:rFonts w:asciiTheme="minorEastAsia" w:eastAsiaTheme="minorEastAsia" w:hAnsiTheme="minorEastAsia"/>
          <w:szCs w:val="21"/>
        </w:rPr>
      </w:pPr>
    </w:p>
    <w:p w14:paraId="4F5215A5"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（契約の解除等）</w:t>
      </w:r>
    </w:p>
    <w:p w14:paraId="1B1529EB" w14:textId="77777777" w:rsidR="00A74D9E" w:rsidRPr="00565BDB"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5F5E115" w14:textId="77777777" w:rsidR="00A74D9E" w:rsidRPr="00565BDB" w:rsidRDefault="00A74D9E" w:rsidP="00A74D9E">
      <w:pPr>
        <w:wordWrap w:val="0"/>
        <w:ind w:leftChars="71" w:left="346" w:right="-91"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一　乙が本契約条項に違反したとき。</w:t>
      </w:r>
    </w:p>
    <w:p w14:paraId="14C8ABC3" w14:textId="77777777" w:rsidR="00A74D9E" w:rsidRPr="00565BDB" w:rsidRDefault="00A74D9E" w:rsidP="00A74D9E">
      <w:pPr>
        <w:wordWrap w:val="0"/>
        <w:ind w:leftChars="71" w:left="346" w:right="-91"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565BDB" w:rsidRDefault="00A74D9E" w:rsidP="00A74D9E">
      <w:pPr>
        <w:wordWrap w:val="0"/>
        <w:ind w:leftChars="71" w:left="346" w:right="-91"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C6E17A" w14:textId="77777777" w:rsidR="00A74D9E" w:rsidRPr="00565BDB" w:rsidRDefault="00A74D9E" w:rsidP="00A74D9E">
      <w:pPr>
        <w:wordWrap w:val="0"/>
        <w:ind w:leftChars="71" w:left="346" w:right="-91"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565BDB" w:rsidRDefault="00A74D9E" w:rsidP="00A74D9E">
      <w:pPr>
        <w:wordWrap w:val="0"/>
        <w:ind w:leftChars="71" w:left="448" w:right="-91" w:hangingChars="150" w:hanging="304"/>
        <w:jc w:val="left"/>
        <w:rPr>
          <w:rFonts w:asciiTheme="minorEastAsia" w:eastAsiaTheme="minorEastAsia" w:hAnsiTheme="minorEastAsia"/>
          <w:szCs w:val="21"/>
        </w:rPr>
      </w:pPr>
      <w:r w:rsidRPr="00565BDB">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0F49920" w14:textId="77777777" w:rsidR="00A74D9E" w:rsidRPr="00565BDB" w:rsidRDefault="00A74D9E" w:rsidP="00A74D9E">
      <w:pPr>
        <w:wordWrap w:val="0"/>
        <w:ind w:leftChars="71" w:left="346" w:right="-91"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六　乙が、甲が正当な理由と認める理由により、本契約の解除を申し出たとき。</w:t>
      </w:r>
    </w:p>
    <w:p w14:paraId="62A31BBE" w14:textId="77777777" w:rsidR="00A74D9E" w:rsidRPr="00565BDB" w:rsidRDefault="00A74D9E" w:rsidP="00A74D9E">
      <w:pPr>
        <w:tabs>
          <w:tab w:val="left" w:pos="180"/>
        </w:tabs>
        <w:wordWrap w:val="0"/>
        <w:ind w:left="101" w:right="-88" w:hangingChars="50" w:hanging="101"/>
        <w:jc w:val="left"/>
        <w:rPr>
          <w:rFonts w:asciiTheme="minorEastAsia" w:eastAsiaTheme="minorEastAsia" w:hAnsiTheme="minorEastAsia"/>
          <w:szCs w:val="21"/>
        </w:rPr>
      </w:pPr>
      <w:r w:rsidRPr="00565BDB">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565BDB" w:rsidRDefault="00A74D9E" w:rsidP="00A74D9E">
      <w:pPr>
        <w:wordWrap w:val="0"/>
        <w:ind w:left="101" w:rightChars="-37" w:right="-75" w:hangingChars="50" w:hanging="101"/>
        <w:jc w:val="left"/>
        <w:rPr>
          <w:rFonts w:asciiTheme="minorEastAsia" w:eastAsiaTheme="minorEastAsia" w:hAnsiTheme="minorEastAsia"/>
          <w:szCs w:val="21"/>
        </w:rPr>
      </w:pPr>
      <w:r w:rsidRPr="00565BDB">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565BDB" w:rsidRDefault="00A74D9E" w:rsidP="00A74D9E">
      <w:pPr>
        <w:wordWrap w:val="0"/>
        <w:ind w:left="101" w:rightChars="-37" w:right="-75" w:hangingChars="50" w:hanging="101"/>
        <w:jc w:val="left"/>
        <w:rPr>
          <w:rFonts w:asciiTheme="minorEastAsia" w:eastAsiaTheme="minorEastAsia" w:hAnsiTheme="minorEastAsia"/>
          <w:szCs w:val="21"/>
        </w:rPr>
      </w:pPr>
      <w:r w:rsidRPr="00565BDB">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565BDB" w:rsidRDefault="00A74D9E" w:rsidP="00A74D9E">
      <w:pPr>
        <w:wordWrap w:val="0"/>
        <w:ind w:left="235" w:rightChars="-37" w:right="-75" w:hanging="235"/>
        <w:jc w:val="left"/>
        <w:rPr>
          <w:rFonts w:asciiTheme="minorEastAsia" w:eastAsiaTheme="minorEastAsia" w:hAnsiTheme="minorEastAsia"/>
          <w:szCs w:val="21"/>
        </w:rPr>
      </w:pPr>
      <w:r w:rsidRPr="00565BDB">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565BDB" w:rsidRDefault="00A74D9E" w:rsidP="00A74D9E">
      <w:pPr>
        <w:tabs>
          <w:tab w:val="left" w:pos="180"/>
        </w:tabs>
        <w:wordWrap w:val="0"/>
        <w:ind w:leftChars="50" w:left="160" w:right="-88" w:hangingChars="29" w:hanging="59"/>
        <w:jc w:val="left"/>
        <w:rPr>
          <w:rFonts w:asciiTheme="minorEastAsia" w:eastAsiaTheme="minorEastAsia" w:hAnsiTheme="minorEastAsia"/>
          <w:szCs w:val="21"/>
        </w:rPr>
      </w:pPr>
      <w:r w:rsidRPr="00565BDB">
        <w:rPr>
          <w:rFonts w:asciiTheme="minorEastAsia" w:eastAsiaTheme="minorEastAsia" w:hAnsiTheme="minorEastAsia" w:hint="eastAsia"/>
          <w:szCs w:val="21"/>
        </w:rPr>
        <w:t xml:space="preserve">　</w:t>
      </w:r>
    </w:p>
    <w:p w14:paraId="0D835189"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（損害賠償）</w:t>
      </w:r>
    </w:p>
    <w:p w14:paraId="01DBAE8B" w14:textId="77777777" w:rsidR="00A74D9E" w:rsidRPr="00565BDB" w:rsidRDefault="00A74D9E" w:rsidP="00A74D9E">
      <w:pPr>
        <w:ind w:left="304" w:hangingChars="150" w:hanging="304"/>
        <w:rPr>
          <w:rFonts w:asciiTheme="minorEastAsia" w:eastAsiaTheme="minorEastAsia" w:hAnsiTheme="minorEastAsia"/>
          <w:szCs w:val="21"/>
        </w:rPr>
      </w:pPr>
      <w:r w:rsidRPr="00565BDB">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565BDB" w:rsidRDefault="00A74D9E" w:rsidP="00A74D9E">
      <w:pPr>
        <w:wordWrap w:val="0"/>
        <w:ind w:left="202" w:right="-88"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 xml:space="preserve">2　第11条所定の遅延損害金の有無は、前項に基づく賠償額に影響を与えないものとする。　</w:t>
      </w:r>
    </w:p>
    <w:p w14:paraId="679DE828" w14:textId="77777777" w:rsidR="00A74D9E" w:rsidRPr="00565BDB" w:rsidRDefault="00A74D9E" w:rsidP="00A74D9E">
      <w:pPr>
        <w:ind w:left="202" w:hangingChars="100" w:hanging="202"/>
        <w:rPr>
          <w:rFonts w:asciiTheme="minorEastAsia" w:eastAsiaTheme="minorEastAsia" w:hAnsiTheme="minorEastAsia"/>
          <w:szCs w:val="21"/>
        </w:rPr>
      </w:pPr>
    </w:p>
    <w:p w14:paraId="2FE024DE"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lastRenderedPageBreak/>
        <w:t>（違約金及び損害賠償金の遅延利息）</w:t>
      </w:r>
    </w:p>
    <w:p w14:paraId="44F3266D" w14:textId="77777777" w:rsidR="00A74D9E" w:rsidRPr="00565BDB" w:rsidRDefault="00A74D9E" w:rsidP="00A74D9E">
      <w:pPr>
        <w:wordWrap w:val="0"/>
        <w:ind w:left="202" w:right="-88"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F15EBE7" w14:textId="77777777" w:rsidR="00A74D9E" w:rsidRPr="00565BDB" w:rsidRDefault="00A74D9E" w:rsidP="00A74D9E">
      <w:pPr>
        <w:wordWrap w:val="0"/>
        <w:ind w:right="-88" w:firstLineChars="100" w:firstLine="202"/>
        <w:jc w:val="left"/>
        <w:rPr>
          <w:rFonts w:asciiTheme="minorEastAsia" w:eastAsiaTheme="minorEastAsia" w:hAnsiTheme="minorEastAsia"/>
          <w:szCs w:val="21"/>
        </w:rPr>
      </w:pPr>
    </w:p>
    <w:p w14:paraId="4707E19F"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（秘密保持及び個人情報）</w:t>
      </w:r>
    </w:p>
    <w:p w14:paraId="14676F66"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F295F57"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2　個人情報に関する取扱いについては、別添「個人情報の取扱いに関する特則」のとおりとする。</w:t>
      </w:r>
    </w:p>
    <w:p w14:paraId="513B6ACA" w14:textId="2206A684"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3　本条は、本契約終了後も有効に存続する。</w:t>
      </w:r>
    </w:p>
    <w:p w14:paraId="6F7CAD95" w14:textId="77777777" w:rsidR="00A74D9E" w:rsidRPr="00565BDB" w:rsidRDefault="00A74D9E" w:rsidP="00A74D9E">
      <w:pPr>
        <w:wordWrap w:val="0"/>
        <w:ind w:right="-88"/>
        <w:jc w:val="left"/>
        <w:rPr>
          <w:rFonts w:asciiTheme="minorEastAsia" w:eastAsiaTheme="minorEastAsia" w:hAnsiTheme="minorEastAsia"/>
          <w:szCs w:val="21"/>
        </w:rPr>
      </w:pPr>
    </w:p>
    <w:p w14:paraId="1D1C240B"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（知的財産権）</w:t>
      </w:r>
    </w:p>
    <w:p w14:paraId="5B9F77A9" w14:textId="77777777" w:rsidR="00A74D9E" w:rsidRPr="00565BDB" w:rsidRDefault="00A74D9E" w:rsidP="00A74D9E">
      <w:pPr>
        <w:wordWrap w:val="0"/>
        <w:ind w:left="202" w:right="-88"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FBE7B0B" w14:textId="77777777" w:rsidR="00A74D9E" w:rsidRPr="00565BDB" w:rsidRDefault="00A74D9E" w:rsidP="00A74D9E">
      <w:pPr>
        <w:wordWrap w:val="0"/>
        <w:ind w:left="202" w:right="-88"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565BDB" w:rsidRDefault="00A74D9E" w:rsidP="00A74D9E">
      <w:pPr>
        <w:wordWrap w:val="0"/>
        <w:ind w:left="304" w:right="-88" w:hangingChars="150" w:hanging="304"/>
        <w:jc w:val="left"/>
        <w:rPr>
          <w:rFonts w:asciiTheme="minorEastAsia" w:eastAsiaTheme="minorEastAsia" w:hAnsiTheme="minorEastAsia"/>
          <w:szCs w:val="21"/>
        </w:rPr>
      </w:pPr>
      <w:r w:rsidRPr="00565BDB">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565BDB" w:rsidRDefault="00A74D9E" w:rsidP="00A74D9E">
      <w:pPr>
        <w:wordWrap w:val="0"/>
        <w:ind w:right="-88"/>
        <w:jc w:val="left"/>
        <w:rPr>
          <w:rFonts w:asciiTheme="minorEastAsia" w:eastAsiaTheme="minorEastAsia" w:hAnsiTheme="minorEastAsia"/>
          <w:szCs w:val="21"/>
        </w:rPr>
      </w:pPr>
    </w:p>
    <w:p w14:paraId="5B9AC7AA"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（知的財産権の紛争解決）</w:t>
      </w:r>
    </w:p>
    <w:p w14:paraId="5BEAB54C"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565BDB" w:rsidRDefault="00A74D9E" w:rsidP="00A74D9E">
      <w:pPr>
        <w:wordWrap w:val="0"/>
        <w:ind w:left="202" w:right="-88" w:hangingChars="100" w:hanging="202"/>
        <w:jc w:val="left"/>
        <w:rPr>
          <w:rFonts w:asciiTheme="minorEastAsia" w:eastAsiaTheme="minorEastAsia" w:hAnsiTheme="minorEastAsia"/>
          <w:szCs w:val="21"/>
        </w:rPr>
      </w:pPr>
      <w:r w:rsidRPr="00565BDB">
        <w:rPr>
          <w:rFonts w:asciiTheme="minorEastAsia" w:eastAsiaTheme="minorEastAsia" w:hAnsiTheme="minorEastAsia" w:hint="eastAsia"/>
          <w:szCs w:val="21"/>
        </w:rPr>
        <w:t>3　第9条の規定は、知的財産権に関する紛争には適用しない。また、本条は、本契約終了後も有効に存続する。</w:t>
      </w:r>
    </w:p>
    <w:p w14:paraId="3917CA07"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 xml:space="preserve">　　</w:t>
      </w:r>
    </w:p>
    <w:p w14:paraId="60AE4169"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（成果の公表等）</w:t>
      </w:r>
    </w:p>
    <w:p w14:paraId="1810554E"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45A543FD"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2　甲は、乙の承認を得て、請負業務完了前に、予定される成果の公表等をすることができる。</w:t>
      </w:r>
    </w:p>
    <w:p w14:paraId="702E12A8"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3　乙は、成果普及等のために甲が成果報告書等を作成する場合には、甲に協力する。</w:t>
      </w:r>
    </w:p>
    <w:p w14:paraId="328E9764"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565BDB" w:rsidRDefault="00A74D9E" w:rsidP="00A74D9E">
      <w:pPr>
        <w:tabs>
          <w:tab w:val="left" w:pos="9540"/>
        </w:tabs>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565BDB" w:rsidRDefault="00A74D9E" w:rsidP="00A74D9E">
      <w:pPr>
        <w:wordWrap w:val="0"/>
        <w:ind w:left="202" w:right="-88" w:hangingChars="100" w:hanging="202"/>
        <w:jc w:val="left"/>
        <w:rPr>
          <w:rFonts w:asciiTheme="minorEastAsia" w:eastAsiaTheme="minorEastAsia" w:hAnsiTheme="minorEastAsia"/>
          <w:szCs w:val="21"/>
        </w:rPr>
      </w:pPr>
      <w:r w:rsidRPr="00565BDB">
        <w:rPr>
          <w:rFonts w:asciiTheme="minorEastAsia" w:eastAsiaTheme="minorEastAsia" w:hAnsiTheme="minorEastAsia"/>
          <w:szCs w:val="21"/>
        </w:rPr>
        <w:t>6</w:t>
      </w:r>
      <w:r w:rsidRPr="00565BDB">
        <w:rPr>
          <w:rFonts w:asciiTheme="minorEastAsia" w:eastAsiaTheme="minorEastAsia" w:hAnsiTheme="minorEastAsia" w:hint="eastAsia"/>
          <w:szCs w:val="21"/>
        </w:rPr>
        <w:t xml:space="preserve">　本条の規定は、本契約終了後も有効に存続する。</w:t>
      </w:r>
    </w:p>
    <w:p w14:paraId="0B6D5D62" w14:textId="77777777" w:rsidR="00A74D9E" w:rsidRPr="00565BDB" w:rsidRDefault="00A74D9E" w:rsidP="00A74D9E">
      <w:pPr>
        <w:wordWrap w:val="0"/>
        <w:ind w:right="-88"/>
        <w:jc w:val="left"/>
        <w:rPr>
          <w:rFonts w:asciiTheme="minorEastAsia" w:eastAsiaTheme="minorEastAsia" w:hAnsiTheme="minorEastAsia"/>
          <w:szCs w:val="21"/>
        </w:rPr>
      </w:pPr>
    </w:p>
    <w:p w14:paraId="7DA41F43" w14:textId="77777777" w:rsidR="00A74D9E" w:rsidRPr="00565BDB" w:rsidRDefault="00A74D9E" w:rsidP="00A74D9E">
      <w:pPr>
        <w:wordWrap w:val="0"/>
        <w:ind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（協議）</w:t>
      </w:r>
    </w:p>
    <w:p w14:paraId="1C50430E"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4E293159"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p>
    <w:p w14:paraId="1D570531"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（その他）</w:t>
      </w:r>
    </w:p>
    <w:p w14:paraId="2E6EE4D2" w14:textId="77777777" w:rsidR="00A74D9E" w:rsidRPr="00565BDB" w:rsidRDefault="00A74D9E" w:rsidP="00A74D9E">
      <w:pPr>
        <w:wordWrap w:val="0"/>
        <w:ind w:left="160" w:right="-88" w:hangingChars="79" w:hanging="160"/>
        <w:jc w:val="left"/>
        <w:rPr>
          <w:rFonts w:asciiTheme="minorEastAsia" w:eastAsiaTheme="minorEastAsia" w:hAnsiTheme="minorEastAsia"/>
          <w:szCs w:val="21"/>
        </w:rPr>
      </w:pPr>
      <w:r w:rsidRPr="00565BDB">
        <w:rPr>
          <w:rFonts w:asciiTheme="minorEastAsia" w:eastAsiaTheme="minorEastAsia" w:hAnsiTheme="minorEastAsia" w:hint="eastAsia"/>
          <w:szCs w:val="21"/>
        </w:rPr>
        <w:t>第21条　本契約に関する紛争については、東京地方裁判所を唯一の合意管轄裁判所とする。</w:t>
      </w:r>
    </w:p>
    <w:p w14:paraId="6F4D12B8" w14:textId="77777777" w:rsidR="00A74D9E" w:rsidRPr="00565BDB" w:rsidRDefault="00A74D9E" w:rsidP="00A74D9E">
      <w:pPr>
        <w:ind w:right="-88"/>
        <w:rPr>
          <w:rFonts w:asciiTheme="minorEastAsia" w:eastAsiaTheme="minorEastAsia" w:hAnsiTheme="minorEastAsia"/>
          <w:szCs w:val="21"/>
        </w:rPr>
      </w:pPr>
    </w:p>
    <w:p w14:paraId="7AD41327" w14:textId="77777777" w:rsidR="00A74D9E" w:rsidRPr="00565BDB" w:rsidRDefault="00A74D9E" w:rsidP="00A74D9E">
      <w:pPr>
        <w:ind w:right="-88"/>
        <w:rPr>
          <w:rFonts w:asciiTheme="minorEastAsia" w:eastAsiaTheme="minorEastAsia" w:hAnsiTheme="minorEastAsia"/>
          <w:szCs w:val="21"/>
        </w:rPr>
      </w:pPr>
    </w:p>
    <w:p w14:paraId="34EFB82E" w14:textId="77777777" w:rsidR="00A74D9E" w:rsidRPr="00565BDB" w:rsidRDefault="00A74D9E" w:rsidP="00A74D9E">
      <w:pPr>
        <w:autoSpaceDN w:val="0"/>
        <w:jc w:val="center"/>
        <w:rPr>
          <w:rFonts w:asciiTheme="minorEastAsia" w:eastAsiaTheme="minorEastAsia" w:hAnsiTheme="minorEastAsia"/>
          <w:szCs w:val="21"/>
        </w:rPr>
      </w:pPr>
      <w:r w:rsidRPr="00565BDB">
        <w:rPr>
          <w:rFonts w:asciiTheme="minorEastAsia" w:eastAsiaTheme="minorEastAsia" w:hAnsiTheme="minorEastAsia" w:hint="eastAsia"/>
          <w:szCs w:val="21"/>
        </w:rPr>
        <w:t>特記事項</w:t>
      </w:r>
    </w:p>
    <w:p w14:paraId="6B797DAC" w14:textId="77777777" w:rsidR="00A74D9E" w:rsidRPr="00565BDB" w:rsidRDefault="00A74D9E" w:rsidP="00A74D9E">
      <w:pPr>
        <w:autoSpaceDN w:val="0"/>
        <w:jc w:val="left"/>
        <w:rPr>
          <w:rFonts w:asciiTheme="minorEastAsia" w:eastAsiaTheme="minorEastAsia" w:hAnsiTheme="minorEastAsia"/>
          <w:szCs w:val="21"/>
        </w:rPr>
      </w:pPr>
    </w:p>
    <w:p w14:paraId="2ED71BD5" w14:textId="77777777" w:rsidR="00A74D9E" w:rsidRPr="00565BDB" w:rsidRDefault="00A74D9E" w:rsidP="00A74D9E">
      <w:pPr>
        <w:ind w:left="607" w:hangingChars="300" w:hanging="607"/>
        <w:rPr>
          <w:rFonts w:asciiTheme="minorEastAsia" w:eastAsiaTheme="minorEastAsia" w:hAnsiTheme="minorEastAsia"/>
          <w:szCs w:val="21"/>
        </w:rPr>
      </w:pPr>
      <w:r w:rsidRPr="00565BDB">
        <w:rPr>
          <w:rFonts w:asciiTheme="minorEastAsia" w:eastAsiaTheme="minorEastAsia" w:hAnsiTheme="minorEastAsia" w:hint="eastAsia"/>
          <w:szCs w:val="21"/>
        </w:rPr>
        <w:t>（談合等の不正行為による契約の解除）</w:t>
      </w:r>
    </w:p>
    <w:p w14:paraId="0D538709" w14:textId="77777777" w:rsidR="00A74D9E" w:rsidRPr="00565BDB" w:rsidRDefault="00A74D9E" w:rsidP="00A74D9E">
      <w:pPr>
        <w:ind w:left="607" w:hangingChars="300" w:hanging="607"/>
        <w:rPr>
          <w:rFonts w:asciiTheme="minorEastAsia" w:eastAsiaTheme="minorEastAsia" w:hAnsiTheme="minorEastAsia"/>
          <w:szCs w:val="21"/>
        </w:rPr>
      </w:pPr>
      <w:r w:rsidRPr="00565BDB">
        <w:rPr>
          <w:rFonts w:asciiTheme="minorEastAsia" w:eastAsiaTheme="minorEastAsia" w:hAnsiTheme="minorEastAsia" w:hint="eastAsia"/>
          <w:szCs w:val="21"/>
        </w:rPr>
        <w:t>第1条　甲は、次の各号のいずれかに該当したときは、契約を解除することができる。</w:t>
      </w:r>
    </w:p>
    <w:p w14:paraId="587010C7" w14:textId="77777777" w:rsidR="00A74D9E" w:rsidRPr="00565BDB" w:rsidRDefault="00A74D9E" w:rsidP="00A74D9E">
      <w:pPr>
        <w:ind w:leftChars="100" w:left="404"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2DD1C6F3" w:rsidR="00A74D9E" w:rsidRPr="00565BDB" w:rsidRDefault="00A74D9E" w:rsidP="00A74D9E">
      <w:pPr>
        <w:ind w:firstLineChars="200" w:firstLine="405"/>
        <w:rPr>
          <w:rFonts w:asciiTheme="minorEastAsia" w:eastAsiaTheme="minorEastAsia" w:hAnsiTheme="minorEastAsia"/>
          <w:szCs w:val="21"/>
        </w:rPr>
      </w:pPr>
      <w:r w:rsidRPr="00565BDB">
        <w:rPr>
          <w:rFonts w:asciiTheme="minorEastAsia" w:eastAsiaTheme="minorEastAsia" w:hAnsiTheme="minorEastAsia" w:hint="eastAsia"/>
          <w:szCs w:val="21"/>
        </w:rPr>
        <w:t>イ　独占禁止法第</w:t>
      </w:r>
      <w:r w:rsidR="009C2235" w:rsidRPr="00565BDB">
        <w:rPr>
          <w:rFonts w:asciiTheme="minorEastAsia" w:eastAsiaTheme="minorEastAsia" w:hAnsiTheme="minorEastAsia" w:hint="eastAsia"/>
          <w:szCs w:val="21"/>
        </w:rPr>
        <w:t>61</w:t>
      </w:r>
      <w:r w:rsidRPr="00565BDB">
        <w:rPr>
          <w:rFonts w:asciiTheme="minorEastAsia" w:eastAsiaTheme="minorEastAsia" w:hAnsiTheme="minorEastAsia" w:hint="eastAsia"/>
          <w:szCs w:val="21"/>
        </w:rPr>
        <w:t>条</w:t>
      </w:r>
      <w:r w:rsidR="009C2235" w:rsidRPr="00565BDB">
        <w:rPr>
          <w:rFonts w:asciiTheme="minorEastAsia" w:eastAsiaTheme="minorEastAsia" w:hAnsiTheme="minorEastAsia" w:hint="eastAsia"/>
          <w:szCs w:val="21"/>
        </w:rPr>
        <w:t>第1項</w:t>
      </w:r>
      <w:r w:rsidRPr="00565BDB">
        <w:rPr>
          <w:rFonts w:asciiTheme="minorEastAsia" w:eastAsiaTheme="minorEastAsia" w:hAnsiTheme="minorEastAsia" w:hint="eastAsia"/>
          <w:szCs w:val="21"/>
        </w:rPr>
        <w:t>に規定する排除措置命令が確定したとき</w:t>
      </w:r>
    </w:p>
    <w:p w14:paraId="6A4BBD01" w14:textId="77777777" w:rsidR="00A74D9E" w:rsidRPr="00565BDB" w:rsidRDefault="00A74D9E" w:rsidP="00A74D9E">
      <w:pPr>
        <w:ind w:firstLineChars="200" w:firstLine="405"/>
        <w:rPr>
          <w:rFonts w:asciiTheme="minorEastAsia" w:eastAsiaTheme="minorEastAsia" w:hAnsiTheme="minorEastAsia"/>
          <w:szCs w:val="21"/>
        </w:rPr>
      </w:pPr>
      <w:r w:rsidRPr="00565BDB">
        <w:rPr>
          <w:rFonts w:asciiTheme="minorEastAsia" w:eastAsiaTheme="minorEastAsia" w:hAnsiTheme="minorEastAsia" w:hint="eastAsia"/>
          <w:szCs w:val="21"/>
        </w:rPr>
        <w:t>ロ　独占禁止法第</w:t>
      </w:r>
      <w:r w:rsidRPr="00565BDB">
        <w:rPr>
          <w:rFonts w:asciiTheme="minorEastAsia" w:eastAsiaTheme="minorEastAsia" w:hAnsiTheme="minorEastAsia"/>
          <w:szCs w:val="21"/>
        </w:rPr>
        <w:t>62</w:t>
      </w:r>
      <w:r w:rsidRPr="00565BDB">
        <w:rPr>
          <w:rFonts w:asciiTheme="minorEastAsia" w:eastAsiaTheme="minorEastAsia" w:hAnsiTheme="minorEastAsia" w:hint="eastAsia"/>
          <w:szCs w:val="21"/>
        </w:rPr>
        <w:t>条第1項に規定する課徴金納付命令が確定したとき</w:t>
      </w:r>
    </w:p>
    <w:p w14:paraId="769EC778" w14:textId="6840F3E0" w:rsidR="00A74D9E" w:rsidRPr="00565BDB" w:rsidRDefault="00A74D9E" w:rsidP="00A74D9E">
      <w:pPr>
        <w:ind w:leftChars="199" w:left="425" w:hangingChars="11" w:hanging="22"/>
        <w:rPr>
          <w:rFonts w:asciiTheme="minorEastAsia" w:eastAsiaTheme="minorEastAsia" w:hAnsiTheme="minorEastAsia"/>
          <w:szCs w:val="21"/>
        </w:rPr>
      </w:pPr>
      <w:r w:rsidRPr="00565BDB">
        <w:rPr>
          <w:rFonts w:asciiTheme="minorEastAsia" w:eastAsiaTheme="minorEastAsia" w:hAnsiTheme="minorEastAsia" w:hint="eastAsia"/>
          <w:szCs w:val="21"/>
        </w:rPr>
        <w:t>ハ　独占禁止法第7条の</w:t>
      </w:r>
      <w:r w:rsidR="009C2235" w:rsidRPr="00565BDB">
        <w:rPr>
          <w:rFonts w:asciiTheme="minorEastAsia" w:eastAsiaTheme="minorEastAsia" w:hAnsiTheme="minorEastAsia" w:hint="eastAsia"/>
          <w:szCs w:val="21"/>
        </w:rPr>
        <w:t>4</w:t>
      </w:r>
      <w:r w:rsidRPr="00565BDB">
        <w:rPr>
          <w:rFonts w:asciiTheme="minorEastAsia" w:eastAsiaTheme="minorEastAsia" w:hAnsiTheme="minorEastAsia" w:hint="eastAsia"/>
          <w:szCs w:val="21"/>
        </w:rPr>
        <w:t>第</w:t>
      </w:r>
      <w:r w:rsidR="009C2235" w:rsidRPr="00565BDB">
        <w:rPr>
          <w:rFonts w:asciiTheme="minorEastAsia" w:eastAsiaTheme="minorEastAsia" w:hAnsiTheme="minorEastAsia" w:hint="eastAsia"/>
          <w:szCs w:val="21"/>
        </w:rPr>
        <w:t>7</w:t>
      </w:r>
      <w:r w:rsidRPr="00565BDB">
        <w:rPr>
          <w:rFonts w:asciiTheme="minorEastAsia" w:eastAsiaTheme="minorEastAsia" w:hAnsiTheme="minorEastAsia" w:hint="eastAsia"/>
          <w:szCs w:val="21"/>
        </w:rPr>
        <w:t>項又は</w:t>
      </w:r>
      <w:r w:rsidR="009C2235" w:rsidRPr="00565BDB">
        <w:rPr>
          <w:rFonts w:asciiTheme="minorEastAsia" w:eastAsiaTheme="minorEastAsia" w:hAnsiTheme="minorEastAsia" w:hint="eastAsia"/>
          <w:szCs w:val="21"/>
        </w:rPr>
        <w:t>第7条の7</w:t>
      </w:r>
      <w:r w:rsidRPr="00565BDB">
        <w:rPr>
          <w:rFonts w:asciiTheme="minorEastAsia" w:eastAsiaTheme="minorEastAsia" w:hAnsiTheme="minorEastAsia" w:hint="eastAsia"/>
          <w:szCs w:val="21"/>
        </w:rPr>
        <w:t>第</w:t>
      </w:r>
      <w:r w:rsidR="009C2235" w:rsidRPr="00565BDB">
        <w:rPr>
          <w:rFonts w:asciiTheme="minorEastAsia" w:eastAsiaTheme="minorEastAsia" w:hAnsiTheme="minorEastAsia" w:hint="eastAsia"/>
          <w:szCs w:val="21"/>
        </w:rPr>
        <w:t>3</w:t>
      </w:r>
      <w:r w:rsidRPr="00565BDB">
        <w:rPr>
          <w:rFonts w:asciiTheme="minorEastAsia" w:eastAsiaTheme="minorEastAsia" w:hAnsiTheme="minorEastAsia" w:hint="eastAsia"/>
          <w:szCs w:val="21"/>
        </w:rPr>
        <w:t>項の課徴金納付命令を命じない旨の通知があったとき</w:t>
      </w:r>
    </w:p>
    <w:p w14:paraId="44574D51" w14:textId="77777777" w:rsidR="00A74D9E" w:rsidRPr="00565BDB" w:rsidRDefault="00A74D9E" w:rsidP="00A74D9E">
      <w:pPr>
        <w:ind w:leftChars="100" w:left="404"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二　本契約に関し、乙の独占禁止法第89条第1項又は第95条第1項第1号に規定する刑が確定したとき</w:t>
      </w:r>
    </w:p>
    <w:p w14:paraId="643DE6AE" w14:textId="77777777" w:rsidR="00A74D9E" w:rsidRPr="00565BDB" w:rsidRDefault="00A74D9E" w:rsidP="00A74D9E">
      <w:pPr>
        <w:ind w:leftChars="100" w:left="404"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565BDB" w:rsidRDefault="00A74D9E" w:rsidP="00A74D9E">
      <w:pPr>
        <w:ind w:left="607" w:hangingChars="300" w:hanging="607"/>
        <w:rPr>
          <w:rFonts w:asciiTheme="minorEastAsia" w:eastAsiaTheme="minorEastAsia" w:hAnsiTheme="minorEastAsia"/>
          <w:szCs w:val="21"/>
        </w:rPr>
      </w:pPr>
    </w:p>
    <w:p w14:paraId="40D11302" w14:textId="77777777" w:rsidR="00A74D9E" w:rsidRPr="00565BDB" w:rsidRDefault="00A74D9E" w:rsidP="00A74D9E">
      <w:pPr>
        <w:ind w:left="607" w:hangingChars="300" w:hanging="607"/>
        <w:rPr>
          <w:rFonts w:asciiTheme="minorEastAsia" w:eastAsiaTheme="minorEastAsia" w:hAnsiTheme="minorEastAsia"/>
          <w:szCs w:val="21"/>
        </w:rPr>
      </w:pPr>
      <w:r w:rsidRPr="00565BDB">
        <w:rPr>
          <w:rFonts w:asciiTheme="minorEastAsia" w:eastAsiaTheme="minorEastAsia" w:hAnsiTheme="minorEastAsia" w:hint="eastAsia"/>
          <w:szCs w:val="21"/>
        </w:rPr>
        <w:t>（談合等の不正行為に係る通知文書の写しの提出）</w:t>
      </w:r>
    </w:p>
    <w:p w14:paraId="2FD300C1"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565BDB" w:rsidRDefault="00A74D9E" w:rsidP="00A74D9E">
      <w:pPr>
        <w:ind w:firstLineChars="100" w:firstLine="202"/>
        <w:rPr>
          <w:rFonts w:asciiTheme="minorEastAsia" w:eastAsiaTheme="minorEastAsia" w:hAnsiTheme="minorEastAsia"/>
          <w:szCs w:val="21"/>
        </w:rPr>
      </w:pPr>
      <w:r w:rsidRPr="00565BDB">
        <w:rPr>
          <w:rFonts w:asciiTheme="minorEastAsia" w:eastAsiaTheme="minorEastAsia" w:hAnsiTheme="minorEastAsia" w:hint="eastAsia"/>
          <w:szCs w:val="21"/>
        </w:rPr>
        <w:t>一　独占禁止法第</w:t>
      </w:r>
      <w:r w:rsidRPr="00565BDB">
        <w:rPr>
          <w:rFonts w:asciiTheme="minorEastAsia" w:eastAsiaTheme="minorEastAsia" w:hAnsiTheme="minorEastAsia"/>
          <w:szCs w:val="21"/>
        </w:rPr>
        <w:t>61</w:t>
      </w:r>
      <w:r w:rsidRPr="00565BDB">
        <w:rPr>
          <w:rFonts w:asciiTheme="minorEastAsia" w:eastAsiaTheme="minorEastAsia" w:hAnsiTheme="minorEastAsia" w:hint="eastAsia"/>
          <w:szCs w:val="21"/>
        </w:rPr>
        <w:t>条第1項の排除措置命令書</w:t>
      </w:r>
    </w:p>
    <w:p w14:paraId="7EB4856A" w14:textId="77777777" w:rsidR="00A74D9E" w:rsidRPr="00565BDB" w:rsidRDefault="00A74D9E" w:rsidP="00A74D9E">
      <w:pPr>
        <w:ind w:firstLineChars="100" w:firstLine="202"/>
        <w:rPr>
          <w:rFonts w:asciiTheme="minorEastAsia" w:eastAsiaTheme="minorEastAsia" w:hAnsiTheme="minorEastAsia"/>
          <w:szCs w:val="21"/>
        </w:rPr>
      </w:pPr>
      <w:r w:rsidRPr="00565BDB">
        <w:rPr>
          <w:rFonts w:asciiTheme="minorEastAsia" w:eastAsiaTheme="minorEastAsia" w:hAnsiTheme="minorEastAsia" w:hint="eastAsia"/>
          <w:szCs w:val="21"/>
        </w:rPr>
        <w:t>二　独占禁止法第</w:t>
      </w:r>
      <w:r w:rsidRPr="00565BDB">
        <w:rPr>
          <w:rFonts w:asciiTheme="minorEastAsia" w:eastAsiaTheme="minorEastAsia" w:hAnsiTheme="minorEastAsia"/>
          <w:szCs w:val="21"/>
        </w:rPr>
        <w:t>62</w:t>
      </w:r>
      <w:r w:rsidRPr="00565BDB">
        <w:rPr>
          <w:rFonts w:asciiTheme="minorEastAsia" w:eastAsiaTheme="minorEastAsia" w:hAnsiTheme="minorEastAsia" w:hint="eastAsia"/>
          <w:szCs w:val="21"/>
        </w:rPr>
        <w:t>条第1項の課徴金納付命令書</w:t>
      </w:r>
    </w:p>
    <w:p w14:paraId="6E6F34C2" w14:textId="6C0E2CA4" w:rsidR="00A74D9E" w:rsidRPr="00565BDB" w:rsidRDefault="00A74D9E" w:rsidP="00A74D9E">
      <w:pPr>
        <w:ind w:firstLineChars="100" w:firstLine="202"/>
        <w:rPr>
          <w:rFonts w:asciiTheme="minorEastAsia" w:eastAsiaTheme="minorEastAsia" w:hAnsiTheme="minorEastAsia"/>
          <w:szCs w:val="21"/>
        </w:rPr>
      </w:pPr>
      <w:r w:rsidRPr="00565BDB">
        <w:rPr>
          <w:rFonts w:asciiTheme="minorEastAsia" w:eastAsiaTheme="minorEastAsia" w:hAnsiTheme="minorEastAsia" w:hint="eastAsia"/>
          <w:szCs w:val="21"/>
        </w:rPr>
        <w:t>三　独占禁止法</w:t>
      </w:r>
      <w:r w:rsidR="009C2235" w:rsidRPr="00565BDB">
        <w:rPr>
          <w:rFonts w:asciiTheme="minorEastAsia" w:eastAsiaTheme="minorEastAsia" w:hAnsiTheme="minorEastAsia" w:hint="eastAsia"/>
          <w:szCs w:val="21"/>
        </w:rPr>
        <w:t>第7条の4第7項又は第7条の7第3項</w:t>
      </w:r>
      <w:r w:rsidRPr="00565BDB">
        <w:rPr>
          <w:rFonts w:asciiTheme="minorEastAsia" w:eastAsiaTheme="minorEastAsia" w:hAnsiTheme="minorEastAsia" w:hint="eastAsia"/>
          <w:szCs w:val="21"/>
        </w:rPr>
        <w:t>の課徴金納付命令を命じない旨の通知文書</w:t>
      </w:r>
    </w:p>
    <w:p w14:paraId="3B47DD0E" w14:textId="77777777" w:rsidR="00A74D9E" w:rsidRPr="00565BDB" w:rsidRDefault="00A74D9E" w:rsidP="00A74D9E">
      <w:pPr>
        <w:ind w:left="607" w:hangingChars="300" w:hanging="607"/>
        <w:rPr>
          <w:rFonts w:asciiTheme="minorEastAsia" w:eastAsiaTheme="minorEastAsia" w:hAnsiTheme="minorEastAsia"/>
          <w:szCs w:val="21"/>
        </w:rPr>
      </w:pPr>
    </w:p>
    <w:p w14:paraId="4EF82F30" w14:textId="77777777" w:rsidR="00A74D9E" w:rsidRPr="00565BDB" w:rsidRDefault="00A74D9E" w:rsidP="00A74D9E">
      <w:pPr>
        <w:ind w:left="607" w:hangingChars="300" w:hanging="607"/>
        <w:rPr>
          <w:rFonts w:asciiTheme="minorEastAsia" w:eastAsiaTheme="minorEastAsia" w:hAnsiTheme="minorEastAsia"/>
          <w:szCs w:val="21"/>
        </w:rPr>
      </w:pPr>
      <w:r w:rsidRPr="00565BDB">
        <w:rPr>
          <w:rFonts w:asciiTheme="minorEastAsia" w:eastAsiaTheme="minorEastAsia" w:hAnsiTheme="minorEastAsia" w:hint="eastAsia"/>
          <w:szCs w:val="21"/>
        </w:rPr>
        <w:t>（談合等の不正行為による損害の賠償）</w:t>
      </w:r>
    </w:p>
    <w:p w14:paraId="22371AC2" w14:textId="76D375B4"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2　前項の規定は、本契約による履行が完了した後も適用するものとする。</w:t>
      </w:r>
    </w:p>
    <w:p w14:paraId="1F814CC3"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62A40E9F"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lastRenderedPageBreak/>
        <w:t>4　第1項の規定は、甲に生じた実際の損害額が同項に規定する</w:t>
      </w:r>
      <w:r w:rsidR="009C2235" w:rsidRPr="00565BDB">
        <w:rPr>
          <w:rFonts w:asciiTheme="minorEastAsia" w:eastAsiaTheme="minorEastAsia" w:hAnsiTheme="minorEastAsia" w:hint="eastAsia"/>
          <w:szCs w:val="21"/>
        </w:rPr>
        <w:t>違約</w:t>
      </w:r>
      <w:r w:rsidRPr="00565BDB">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195B0D53"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565BDB" w:rsidRDefault="00A74D9E" w:rsidP="00A74D9E">
      <w:pPr>
        <w:ind w:left="607" w:hangingChars="300" w:hanging="607"/>
        <w:rPr>
          <w:rFonts w:asciiTheme="minorEastAsia" w:eastAsiaTheme="minorEastAsia" w:hAnsiTheme="minorEastAsia"/>
          <w:szCs w:val="21"/>
        </w:rPr>
      </w:pPr>
    </w:p>
    <w:p w14:paraId="01E265EC" w14:textId="77777777" w:rsidR="00A74D9E" w:rsidRPr="00565BDB" w:rsidRDefault="00A74D9E" w:rsidP="00A74D9E">
      <w:pPr>
        <w:adjustRightInd w:val="0"/>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（暴力団関与の属性要件に基づく契約解除）</w:t>
      </w:r>
    </w:p>
    <w:p w14:paraId="656CD2D8" w14:textId="77777777"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1AE18695" w14:textId="77777777" w:rsidR="00A74D9E" w:rsidRPr="00565BDB" w:rsidRDefault="00A74D9E" w:rsidP="00A74D9E">
      <w:pPr>
        <w:adjustRightInd w:val="0"/>
        <w:ind w:leftChars="100" w:left="404"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565BDB">
        <w:rPr>
          <w:rFonts w:asciiTheme="minorEastAsia" w:eastAsiaTheme="minorEastAsia" w:hAnsiTheme="minorEastAsia" w:cs="ＭＳ明朝"/>
          <w:kern w:val="0"/>
          <w:szCs w:val="21"/>
        </w:rPr>
        <w:t>77</w:t>
      </w:r>
      <w:r w:rsidRPr="00565BDB">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565BDB" w:rsidRDefault="00A74D9E" w:rsidP="00A74D9E">
      <w:pPr>
        <w:adjustRightInd w:val="0"/>
        <w:ind w:leftChars="100" w:left="404"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565BDB" w:rsidRDefault="00A74D9E" w:rsidP="00A74D9E">
      <w:pPr>
        <w:adjustRightInd w:val="0"/>
        <w:ind w:leftChars="100" w:left="404"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565BDB" w:rsidRDefault="00A74D9E" w:rsidP="00A74D9E">
      <w:pPr>
        <w:adjustRightInd w:val="0"/>
        <w:ind w:leftChars="100" w:left="404"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5919C7B" w14:textId="77777777" w:rsidR="00A74D9E" w:rsidRPr="00565BDB" w:rsidRDefault="00A74D9E" w:rsidP="00A74D9E">
      <w:pPr>
        <w:adjustRightInd w:val="0"/>
        <w:rPr>
          <w:rFonts w:asciiTheme="minorEastAsia" w:eastAsiaTheme="minorEastAsia" w:hAnsiTheme="minorEastAsia" w:cs="ＭＳ明朝"/>
          <w:kern w:val="0"/>
          <w:szCs w:val="21"/>
        </w:rPr>
      </w:pPr>
    </w:p>
    <w:p w14:paraId="0E2CC818" w14:textId="77777777" w:rsidR="00A74D9E" w:rsidRPr="00565BDB" w:rsidRDefault="00A74D9E" w:rsidP="00A74D9E">
      <w:pPr>
        <w:adjustRightInd w:val="0"/>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（再請負契約等に関する契約解除）</w:t>
      </w:r>
    </w:p>
    <w:p w14:paraId="6704F70A" w14:textId="77777777"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565BDB" w:rsidRDefault="00A74D9E" w:rsidP="00A74D9E">
      <w:pPr>
        <w:adjustRightInd w:val="0"/>
        <w:ind w:left="547" w:hangingChars="270" w:hanging="547"/>
        <w:rPr>
          <w:rFonts w:asciiTheme="minorEastAsia" w:eastAsiaTheme="minorEastAsia" w:hAnsiTheme="minorEastAsia" w:cs="ＭＳ明朝"/>
          <w:kern w:val="0"/>
          <w:szCs w:val="21"/>
        </w:rPr>
      </w:pPr>
    </w:p>
    <w:p w14:paraId="5296F848" w14:textId="77777777" w:rsidR="00A74D9E" w:rsidRPr="00565BDB" w:rsidRDefault="00A74D9E" w:rsidP="00A74D9E">
      <w:pPr>
        <w:adjustRightInd w:val="0"/>
        <w:ind w:left="547" w:hangingChars="270" w:hanging="547"/>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（損害賠償）</w:t>
      </w:r>
    </w:p>
    <w:p w14:paraId="04BFC18B" w14:textId="77777777"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第6条　甲は、第</w:t>
      </w:r>
      <w:r w:rsidRPr="00565BDB">
        <w:rPr>
          <w:rFonts w:asciiTheme="minorEastAsia" w:eastAsiaTheme="minorEastAsia" w:hAnsiTheme="minorEastAsia" w:cs="ＭＳ明朝"/>
          <w:kern w:val="0"/>
          <w:szCs w:val="21"/>
        </w:rPr>
        <w:t>4</w:t>
      </w:r>
      <w:r w:rsidRPr="00565BDB">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2　乙は、甲が第</w:t>
      </w:r>
      <w:r w:rsidRPr="00565BDB">
        <w:rPr>
          <w:rFonts w:asciiTheme="minorEastAsia" w:eastAsiaTheme="minorEastAsia" w:hAnsiTheme="minorEastAsia" w:cs="ＭＳ明朝"/>
          <w:kern w:val="0"/>
          <w:szCs w:val="21"/>
        </w:rPr>
        <w:t>4</w:t>
      </w:r>
      <w:r w:rsidRPr="00565BDB">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3CC60700" w14:textId="28E81E5E"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3　乙が、本契約に関し、</w:t>
      </w:r>
      <w:r w:rsidR="009C2235" w:rsidRPr="00565BDB">
        <w:rPr>
          <w:rFonts w:asciiTheme="minorEastAsia" w:eastAsiaTheme="minorEastAsia" w:hAnsiTheme="minorEastAsia" w:cs="ＭＳ明朝" w:hint="eastAsia"/>
          <w:kern w:val="0"/>
          <w:szCs w:val="21"/>
        </w:rPr>
        <w:t>第4条又は前条第2項</w:t>
      </w:r>
      <w:r w:rsidRPr="00565BDB">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565BDB" w:rsidRDefault="00A74D9E" w:rsidP="00A74D9E">
      <w:pPr>
        <w:adjustRightInd w:val="0"/>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4　前項の規定は、本契約による履行が完了した後も適用するものとする。</w:t>
      </w:r>
    </w:p>
    <w:p w14:paraId="775EA42F" w14:textId="77777777"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w:t>
      </w:r>
      <w:r w:rsidRPr="00565BDB">
        <w:rPr>
          <w:rFonts w:asciiTheme="minorEastAsia" w:eastAsiaTheme="minorEastAsia" w:hAnsiTheme="minorEastAsia" w:cs="ＭＳ明朝" w:hint="eastAsia"/>
          <w:kern w:val="0"/>
          <w:szCs w:val="21"/>
        </w:rPr>
        <w:lastRenderedPageBreak/>
        <w:t>であった者及び構成員であった者は、連帯して支払わなければならない。</w:t>
      </w:r>
    </w:p>
    <w:p w14:paraId="04CD9B29" w14:textId="30AA7A63"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6　第3項の規定は、甲に生じた実際の損害額が同項に規定する</w:t>
      </w:r>
      <w:r w:rsidR="009C2235" w:rsidRPr="00565BDB">
        <w:rPr>
          <w:rFonts w:asciiTheme="minorEastAsia" w:eastAsiaTheme="minorEastAsia" w:hAnsiTheme="minorEastAsia" w:cs="ＭＳ明朝" w:hint="eastAsia"/>
          <w:kern w:val="0"/>
          <w:szCs w:val="21"/>
        </w:rPr>
        <w:t>違約</w:t>
      </w:r>
      <w:r w:rsidRPr="00565BDB">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5EC61F94" w14:textId="77777777" w:rsidR="00A74D9E" w:rsidRPr="00565BDB" w:rsidRDefault="00A74D9E" w:rsidP="00A74D9E">
      <w:pPr>
        <w:adjustRightInd w:val="0"/>
        <w:ind w:left="202" w:hangingChars="100" w:hanging="202"/>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565BDB" w:rsidRDefault="00A74D9E" w:rsidP="00A74D9E">
      <w:pPr>
        <w:adjustRightInd w:val="0"/>
        <w:ind w:left="547" w:hangingChars="270" w:hanging="547"/>
        <w:rPr>
          <w:rFonts w:asciiTheme="minorEastAsia" w:eastAsiaTheme="minorEastAsia" w:hAnsiTheme="minorEastAsia" w:cs="ＭＳ明朝"/>
          <w:kern w:val="0"/>
          <w:szCs w:val="21"/>
        </w:rPr>
      </w:pPr>
    </w:p>
    <w:p w14:paraId="78C094D5" w14:textId="77777777" w:rsidR="00A74D9E" w:rsidRPr="00565BDB" w:rsidRDefault="00A74D9E" w:rsidP="00A74D9E">
      <w:pPr>
        <w:adjustRightInd w:val="0"/>
        <w:ind w:left="547" w:hangingChars="270" w:hanging="547"/>
        <w:rPr>
          <w:rFonts w:asciiTheme="minorEastAsia" w:eastAsiaTheme="minorEastAsia" w:hAnsiTheme="minorEastAsia" w:cs="ＭＳ明朝"/>
          <w:kern w:val="0"/>
          <w:szCs w:val="21"/>
        </w:rPr>
      </w:pPr>
      <w:r w:rsidRPr="00565BDB">
        <w:rPr>
          <w:rFonts w:asciiTheme="minorEastAsia" w:eastAsiaTheme="minorEastAsia" w:hAnsiTheme="minorEastAsia" w:cs="ＭＳ明朝" w:hint="eastAsia"/>
          <w:kern w:val="0"/>
          <w:szCs w:val="21"/>
        </w:rPr>
        <w:t>（不当介入に関する通報・報告）</w:t>
      </w:r>
    </w:p>
    <w:p w14:paraId="0F1AA372" w14:textId="77777777" w:rsidR="00A74D9E" w:rsidRPr="00565BDB" w:rsidRDefault="00A74D9E" w:rsidP="00A74D9E">
      <w:pPr>
        <w:tabs>
          <w:tab w:val="left" w:pos="9070"/>
        </w:tabs>
        <w:ind w:left="202" w:rightChars="-36" w:right="-73" w:hangingChars="100" w:hanging="202"/>
        <w:rPr>
          <w:rFonts w:asciiTheme="minorEastAsia" w:eastAsiaTheme="minorEastAsia" w:hAnsiTheme="minorEastAsia"/>
          <w:szCs w:val="21"/>
        </w:rPr>
      </w:pPr>
      <w:r w:rsidRPr="00565BDB">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565BDB" w:rsidRDefault="00A74D9E" w:rsidP="00A74D9E">
      <w:pPr>
        <w:tabs>
          <w:tab w:val="left" w:pos="9070"/>
        </w:tabs>
        <w:ind w:rightChars="-36" w:right="-73" w:firstLineChars="100" w:firstLine="202"/>
        <w:rPr>
          <w:rFonts w:asciiTheme="minorEastAsia" w:eastAsiaTheme="minorEastAsia" w:hAnsiTheme="minorEastAsia"/>
          <w:szCs w:val="21"/>
        </w:rPr>
      </w:pPr>
      <w:r w:rsidRPr="00565BDB">
        <w:rPr>
          <w:rFonts w:asciiTheme="minorEastAsia" w:eastAsiaTheme="minorEastAsia" w:hAnsiTheme="minorEastAsia"/>
          <w:szCs w:val="21"/>
        </w:rPr>
        <w:br w:type="page"/>
      </w:r>
      <w:r w:rsidRPr="00565BDB">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06084773" w14:textId="77777777" w:rsidR="00A74D9E" w:rsidRPr="00565BDB" w:rsidRDefault="00A74D9E" w:rsidP="00A74D9E">
      <w:pPr>
        <w:tabs>
          <w:tab w:val="left" w:pos="9070"/>
        </w:tabs>
        <w:wordWrap w:val="0"/>
        <w:ind w:right="-88"/>
        <w:jc w:val="left"/>
        <w:rPr>
          <w:rFonts w:asciiTheme="minorEastAsia" w:eastAsiaTheme="minorEastAsia" w:hAnsiTheme="minorEastAsia"/>
          <w:szCs w:val="21"/>
        </w:rPr>
      </w:pPr>
    </w:p>
    <w:p w14:paraId="06A9BA8E" w14:textId="77777777" w:rsidR="00A74D9E" w:rsidRPr="00565BDB" w:rsidRDefault="00A74D9E" w:rsidP="00A74D9E">
      <w:pPr>
        <w:tabs>
          <w:tab w:val="left" w:pos="9070"/>
        </w:tabs>
        <w:wordWrap w:val="0"/>
        <w:ind w:right="-88"/>
        <w:jc w:val="left"/>
        <w:rPr>
          <w:rFonts w:asciiTheme="minorEastAsia" w:eastAsiaTheme="minorEastAsia" w:hAnsiTheme="minorEastAsia"/>
          <w:szCs w:val="21"/>
        </w:rPr>
      </w:pPr>
    </w:p>
    <w:p w14:paraId="3866A0C5" w14:textId="77777777" w:rsidR="00A74D9E" w:rsidRPr="00565BDB" w:rsidRDefault="00A74D9E" w:rsidP="00A74D9E">
      <w:pPr>
        <w:tabs>
          <w:tab w:val="left" w:pos="9070"/>
        </w:tabs>
        <w:wordWrap w:val="0"/>
        <w:ind w:right="-88" w:firstLineChars="100" w:firstLine="202"/>
        <w:jc w:val="left"/>
        <w:rPr>
          <w:rFonts w:asciiTheme="minorEastAsia" w:eastAsiaTheme="minorEastAsia" w:hAnsiTheme="minorEastAsia"/>
          <w:szCs w:val="21"/>
        </w:rPr>
      </w:pPr>
      <w:r w:rsidRPr="00565BDB">
        <w:rPr>
          <w:rFonts w:asciiTheme="minorEastAsia" w:eastAsiaTheme="minorEastAsia" w:hAnsiTheme="minorEastAsia" w:hint="eastAsia"/>
          <w:szCs w:val="21"/>
        </w:rPr>
        <w:t xml:space="preserve">　　　20○○年○月○日</w:t>
      </w:r>
    </w:p>
    <w:p w14:paraId="54326E79" w14:textId="77777777" w:rsidR="00A74D9E" w:rsidRPr="00565BDB" w:rsidRDefault="00A74D9E" w:rsidP="00A74D9E">
      <w:pPr>
        <w:tabs>
          <w:tab w:val="left" w:pos="9070"/>
        </w:tabs>
        <w:wordWrap w:val="0"/>
        <w:spacing w:line="425" w:lineRule="exact"/>
        <w:ind w:right="-88"/>
        <w:jc w:val="left"/>
        <w:rPr>
          <w:rFonts w:asciiTheme="minorEastAsia" w:eastAsiaTheme="minorEastAsia" w:hAnsiTheme="minorEastAsia"/>
          <w:szCs w:val="21"/>
        </w:rPr>
      </w:pPr>
    </w:p>
    <w:p w14:paraId="2DC4E7AF" w14:textId="77777777" w:rsidR="00A74D9E" w:rsidRPr="00565BDB" w:rsidRDefault="00A74D9E" w:rsidP="00A74D9E">
      <w:pPr>
        <w:tabs>
          <w:tab w:val="left" w:pos="9070"/>
        </w:tabs>
        <w:wordWrap w:val="0"/>
        <w:ind w:left="2712"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甲　東京都文京区本駒込二丁目28番8号</w:t>
      </w:r>
    </w:p>
    <w:p w14:paraId="75F8E23D" w14:textId="77777777" w:rsidR="00A74D9E" w:rsidRPr="00565BDB" w:rsidRDefault="00A74D9E" w:rsidP="00A74D9E">
      <w:pPr>
        <w:tabs>
          <w:tab w:val="left" w:pos="9070"/>
        </w:tabs>
        <w:wordWrap w:val="0"/>
        <w:ind w:left="2712"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 xml:space="preserve">　　独立行政法人情報処理推進機構</w:t>
      </w:r>
    </w:p>
    <w:p w14:paraId="680C2ACE" w14:textId="77777777" w:rsidR="00A74D9E" w:rsidRPr="00565BDB" w:rsidRDefault="00A74D9E" w:rsidP="00A74D9E">
      <w:pPr>
        <w:tabs>
          <w:tab w:val="left" w:pos="9070"/>
        </w:tabs>
        <w:wordWrap w:val="0"/>
        <w:ind w:left="2712" w:right="-88"/>
        <w:jc w:val="left"/>
        <w:rPr>
          <w:rFonts w:asciiTheme="minorEastAsia" w:eastAsiaTheme="minorEastAsia" w:hAnsiTheme="minorEastAsia"/>
          <w:szCs w:val="21"/>
        </w:rPr>
      </w:pPr>
      <w:r w:rsidRPr="00565BDB">
        <w:rPr>
          <w:rFonts w:asciiTheme="minorEastAsia" w:eastAsiaTheme="minorEastAsia" w:hAnsiTheme="minorEastAsia" w:hint="eastAsia"/>
          <w:szCs w:val="21"/>
        </w:rPr>
        <w:t xml:space="preserve">　　理事長　富田　達夫</w:t>
      </w:r>
    </w:p>
    <w:p w14:paraId="35D3095D" w14:textId="77777777" w:rsidR="00A74D9E" w:rsidRPr="00565BDB" w:rsidRDefault="00A74D9E" w:rsidP="00A74D9E">
      <w:pPr>
        <w:tabs>
          <w:tab w:val="left" w:pos="9070"/>
        </w:tabs>
        <w:wordWrap w:val="0"/>
        <w:spacing w:line="425" w:lineRule="exact"/>
        <w:ind w:left="2712" w:right="-88"/>
        <w:jc w:val="left"/>
        <w:rPr>
          <w:rFonts w:asciiTheme="minorEastAsia" w:eastAsiaTheme="minorEastAsia" w:hAnsiTheme="minorEastAsia"/>
          <w:szCs w:val="21"/>
        </w:rPr>
      </w:pPr>
    </w:p>
    <w:p w14:paraId="7C1AF72B" w14:textId="77777777" w:rsidR="00A74D9E" w:rsidRPr="00565BDB" w:rsidRDefault="00A74D9E" w:rsidP="00A74D9E">
      <w:pPr>
        <w:tabs>
          <w:tab w:val="left" w:pos="9070"/>
        </w:tabs>
        <w:wordWrap w:val="0"/>
        <w:spacing w:line="425" w:lineRule="exact"/>
        <w:ind w:left="2712" w:right="-88"/>
        <w:jc w:val="left"/>
        <w:rPr>
          <w:rFonts w:asciiTheme="minorEastAsia" w:eastAsiaTheme="minorEastAsia" w:hAnsiTheme="minorEastAsia"/>
          <w:szCs w:val="21"/>
        </w:rPr>
      </w:pPr>
    </w:p>
    <w:p w14:paraId="31892A47" w14:textId="77777777" w:rsidR="00A74D9E" w:rsidRPr="00565BDB" w:rsidRDefault="00A74D9E" w:rsidP="00A74D9E">
      <w:pPr>
        <w:tabs>
          <w:tab w:val="left" w:pos="9070"/>
        </w:tabs>
        <w:wordWrap w:val="0"/>
        <w:spacing w:line="425" w:lineRule="exact"/>
        <w:ind w:left="2712" w:right="-88"/>
        <w:jc w:val="left"/>
        <w:rPr>
          <w:rFonts w:asciiTheme="minorEastAsia" w:eastAsiaTheme="minorEastAsia" w:hAnsiTheme="minorEastAsia"/>
          <w:szCs w:val="21"/>
        </w:rPr>
      </w:pPr>
    </w:p>
    <w:p w14:paraId="7627B0CB" w14:textId="77777777" w:rsidR="00A74D9E" w:rsidRPr="00565BDB" w:rsidRDefault="00A74D9E" w:rsidP="00A74D9E">
      <w:pPr>
        <w:tabs>
          <w:tab w:val="left" w:pos="9070"/>
        </w:tabs>
        <w:ind w:right="-88" w:firstLineChars="1300" w:firstLine="2632"/>
        <w:rPr>
          <w:rFonts w:asciiTheme="minorEastAsia" w:eastAsiaTheme="minorEastAsia" w:hAnsiTheme="minorEastAsia"/>
          <w:szCs w:val="21"/>
        </w:rPr>
      </w:pPr>
      <w:r w:rsidRPr="00565BDB">
        <w:rPr>
          <w:rFonts w:asciiTheme="minorEastAsia" w:eastAsiaTheme="minorEastAsia" w:hAnsiTheme="minorEastAsia" w:hint="eastAsia"/>
          <w:szCs w:val="21"/>
        </w:rPr>
        <w:t>乙　○○県○○市○○町○丁目○番○○号</w:t>
      </w:r>
    </w:p>
    <w:p w14:paraId="6BB65521" w14:textId="77777777" w:rsidR="00A74D9E" w:rsidRPr="00565BDB" w:rsidRDefault="00A74D9E" w:rsidP="00A74D9E">
      <w:pPr>
        <w:tabs>
          <w:tab w:val="left" w:pos="9070"/>
        </w:tabs>
        <w:ind w:right="-88" w:firstLineChars="1200" w:firstLine="2430"/>
        <w:rPr>
          <w:rFonts w:asciiTheme="minorEastAsia" w:eastAsiaTheme="minorEastAsia" w:hAnsiTheme="minorEastAsia"/>
          <w:szCs w:val="21"/>
        </w:rPr>
      </w:pPr>
      <w:r w:rsidRPr="00565BDB">
        <w:rPr>
          <w:rFonts w:asciiTheme="minorEastAsia" w:eastAsiaTheme="minorEastAsia" w:hAnsiTheme="minorEastAsia" w:hint="eastAsia"/>
          <w:szCs w:val="21"/>
        </w:rPr>
        <w:t xml:space="preserve">　　　株式会社○○○○○○○</w:t>
      </w:r>
    </w:p>
    <w:p w14:paraId="4CECB6B8" w14:textId="77777777" w:rsidR="00A74D9E" w:rsidRPr="00565BDB" w:rsidRDefault="00A74D9E" w:rsidP="00A74D9E">
      <w:pPr>
        <w:tabs>
          <w:tab w:val="left" w:pos="9070"/>
        </w:tabs>
        <w:ind w:right="-88" w:firstLineChars="1200" w:firstLine="2430"/>
        <w:rPr>
          <w:rFonts w:asciiTheme="minorEastAsia" w:eastAsiaTheme="minorEastAsia" w:hAnsiTheme="minorEastAsia"/>
          <w:szCs w:val="21"/>
        </w:rPr>
      </w:pPr>
      <w:r w:rsidRPr="00565BDB">
        <w:rPr>
          <w:rFonts w:asciiTheme="minorEastAsia" w:eastAsiaTheme="minorEastAsia" w:hAnsiTheme="minorEastAsia" w:hint="eastAsia"/>
          <w:szCs w:val="21"/>
        </w:rPr>
        <w:t xml:space="preserve">　　　代表取締役　○○　○○</w:t>
      </w:r>
    </w:p>
    <w:p w14:paraId="302A81B1" w14:textId="77777777" w:rsidR="00A74D9E" w:rsidRPr="00565BDB" w:rsidRDefault="00A74D9E" w:rsidP="00A74D9E">
      <w:pPr>
        <w:jc w:val="right"/>
        <w:rPr>
          <w:rFonts w:asciiTheme="minorEastAsia" w:eastAsiaTheme="minorEastAsia" w:hAnsiTheme="minorEastAsia"/>
          <w:szCs w:val="21"/>
        </w:rPr>
      </w:pPr>
      <w:r w:rsidRPr="00565BDB">
        <w:rPr>
          <w:rFonts w:asciiTheme="minorEastAsia" w:eastAsiaTheme="minorEastAsia" w:hAnsiTheme="minorEastAsia"/>
          <w:szCs w:val="21"/>
        </w:rPr>
        <w:br w:type="page"/>
      </w:r>
      <w:r w:rsidRPr="00565BDB">
        <w:rPr>
          <w:rFonts w:asciiTheme="minorEastAsia" w:eastAsiaTheme="minorEastAsia" w:hAnsiTheme="minorEastAsia" w:hint="eastAsia"/>
          <w:szCs w:val="21"/>
        </w:rPr>
        <w:lastRenderedPageBreak/>
        <w:t>（別添）</w:t>
      </w:r>
    </w:p>
    <w:p w14:paraId="69BE3CC3" w14:textId="77777777" w:rsidR="00A74D9E" w:rsidRPr="00565BDB" w:rsidRDefault="00A74D9E" w:rsidP="00A74D9E">
      <w:pPr>
        <w:jc w:val="center"/>
        <w:rPr>
          <w:rFonts w:asciiTheme="minorEastAsia" w:eastAsiaTheme="minorEastAsia" w:hAnsiTheme="minorEastAsia"/>
          <w:szCs w:val="21"/>
        </w:rPr>
      </w:pPr>
      <w:r w:rsidRPr="00565BDB">
        <w:rPr>
          <w:rFonts w:asciiTheme="minorEastAsia" w:eastAsiaTheme="minorEastAsia" w:hAnsiTheme="minorEastAsia" w:hint="eastAsia"/>
          <w:szCs w:val="21"/>
        </w:rPr>
        <w:t>個人情報の取扱いに関する特則</w:t>
      </w:r>
    </w:p>
    <w:p w14:paraId="422E0066" w14:textId="77777777" w:rsidR="00A74D9E" w:rsidRPr="00565BDB" w:rsidRDefault="00A74D9E" w:rsidP="00A74D9E">
      <w:pPr>
        <w:rPr>
          <w:rFonts w:asciiTheme="minorEastAsia" w:eastAsiaTheme="minorEastAsia" w:hAnsiTheme="minorEastAsia"/>
          <w:szCs w:val="21"/>
        </w:rPr>
      </w:pPr>
    </w:p>
    <w:p w14:paraId="79D210AF"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（定義）</w:t>
      </w:r>
    </w:p>
    <w:p w14:paraId="0AD6FC4B"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565BDB" w:rsidRDefault="00A74D9E" w:rsidP="00A74D9E">
      <w:pPr>
        <w:rPr>
          <w:rFonts w:asciiTheme="minorEastAsia" w:eastAsiaTheme="minorEastAsia" w:hAnsiTheme="minorEastAsia"/>
          <w:szCs w:val="21"/>
        </w:rPr>
      </w:pPr>
    </w:p>
    <w:p w14:paraId="3FDC90AC"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（責任者の選任）</w:t>
      </w:r>
    </w:p>
    <w:p w14:paraId="0BA6EA08"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第2条　乙は、個人情報を取扱う場合において、個人情報の責任者を選任して甲に届け出る。</w:t>
      </w:r>
    </w:p>
    <w:p w14:paraId="1D6CFCB1"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2　乙は、第1項により選任された責任者に変更がある場合は、直ちに甲に届け出る。</w:t>
      </w:r>
    </w:p>
    <w:p w14:paraId="7926C639" w14:textId="77777777" w:rsidR="00A74D9E" w:rsidRPr="00565BDB" w:rsidRDefault="00A74D9E" w:rsidP="00A74D9E">
      <w:pPr>
        <w:rPr>
          <w:rFonts w:asciiTheme="minorEastAsia" w:eastAsiaTheme="minorEastAsia" w:hAnsiTheme="minorEastAsia"/>
          <w:szCs w:val="21"/>
        </w:rPr>
      </w:pPr>
    </w:p>
    <w:p w14:paraId="5F8F7430"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（個人情報の収集）</w:t>
      </w:r>
    </w:p>
    <w:p w14:paraId="1D693C77"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565BDB" w:rsidRDefault="00A74D9E" w:rsidP="00A74D9E">
      <w:pPr>
        <w:rPr>
          <w:rFonts w:asciiTheme="minorEastAsia" w:eastAsiaTheme="minorEastAsia" w:hAnsiTheme="minorEastAsia"/>
          <w:szCs w:val="21"/>
        </w:rPr>
      </w:pPr>
    </w:p>
    <w:p w14:paraId="0EB3E361"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（開示・提供の禁止）</w:t>
      </w:r>
    </w:p>
    <w:p w14:paraId="2626C3AD"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2　乙は、業務に従事する従業員以外の者に、個人情報を取り扱わせてはならない。</w:t>
      </w:r>
    </w:p>
    <w:p w14:paraId="4604DD45"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565BDB" w:rsidRDefault="00A74D9E" w:rsidP="00A74D9E">
      <w:pPr>
        <w:rPr>
          <w:rFonts w:asciiTheme="minorEastAsia" w:eastAsiaTheme="minorEastAsia" w:hAnsiTheme="minorEastAsia"/>
          <w:szCs w:val="21"/>
        </w:rPr>
      </w:pPr>
    </w:p>
    <w:p w14:paraId="566ED9B2"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（目的外使用の禁止）</w:t>
      </w:r>
    </w:p>
    <w:p w14:paraId="75A2647E"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第5条　乙は､個人情報を業務遂行以外のいかなる目的にも使用してはならない。</w:t>
      </w:r>
    </w:p>
    <w:p w14:paraId="71F62603" w14:textId="77777777" w:rsidR="00A74D9E" w:rsidRPr="00565BDB" w:rsidRDefault="00A74D9E" w:rsidP="00A74D9E">
      <w:pPr>
        <w:rPr>
          <w:rFonts w:asciiTheme="minorEastAsia" w:eastAsiaTheme="minorEastAsia" w:hAnsiTheme="minorEastAsia"/>
          <w:szCs w:val="21"/>
        </w:rPr>
      </w:pPr>
    </w:p>
    <w:p w14:paraId="0B1D4531"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（複写等の制限）</w:t>
      </w:r>
    </w:p>
    <w:p w14:paraId="7CF42544"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565BDB" w:rsidRDefault="00A74D9E" w:rsidP="00A74D9E">
      <w:pPr>
        <w:rPr>
          <w:rFonts w:asciiTheme="minorEastAsia" w:eastAsiaTheme="minorEastAsia" w:hAnsiTheme="minorEastAsia"/>
          <w:szCs w:val="21"/>
        </w:rPr>
      </w:pPr>
    </w:p>
    <w:p w14:paraId="5759CEA6"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（個人情報の管理）</w:t>
      </w:r>
    </w:p>
    <w:p w14:paraId="2B599910"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05E843EB"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3A823C74"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4　前三項に関して甲が別途に管理方法を指示するときは、乙は、これに従わなければならない。</w:t>
      </w:r>
    </w:p>
    <w:p w14:paraId="3155FCD1"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565BDB" w:rsidRDefault="00A74D9E" w:rsidP="00A74D9E">
      <w:pPr>
        <w:rPr>
          <w:rFonts w:asciiTheme="minorEastAsia" w:eastAsiaTheme="minorEastAsia" w:hAnsiTheme="minorEastAsia"/>
          <w:szCs w:val="21"/>
        </w:rPr>
      </w:pPr>
    </w:p>
    <w:p w14:paraId="428E7E3D"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（返還等）</w:t>
      </w:r>
    </w:p>
    <w:p w14:paraId="6F8DCD4A"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565BDB" w:rsidRDefault="00A74D9E" w:rsidP="00A74D9E">
      <w:pPr>
        <w:rPr>
          <w:rFonts w:asciiTheme="minorEastAsia" w:eastAsiaTheme="minorEastAsia" w:hAnsiTheme="minorEastAsia"/>
          <w:szCs w:val="21"/>
        </w:rPr>
      </w:pPr>
    </w:p>
    <w:p w14:paraId="6A0EA87B"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（記録）</w:t>
      </w:r>
    </w:p>
    <w:p w14:paraId="4F62783C"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2　乙は、前項の記録を業務の終了後5年間保存しなければならない。</w:t>
      </w:r>
    </w:p>
    <w:p w14:paraId="3F39EE23" w14:textId="77777777" w:rsidR="00A74D9E" w:rsidRPr="00565BDB" w:rsidRDefault="00A74D9E" w:rsidP="00A74D9E">
      <w:pPr>
        <w:rPr>
          <w:rFonts w:asciiTheme="minorEastAsia" w:eastAsiaTheme="minorEastAsia" w:hAnsiTheme="minorEastAsia"/>
          <w:szCs w:val="21"/>
        </w:rPr>
      </w:pPr>
    </w:p>
    <w:p w14:paraId="2C7189AF"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（再請負）</w:t>
      </w:r>
    </w:p>
    <w:p w14:paraId="1ABBD7AB"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3C6D9732" w14:textId="77777777" w:rsidR="00A74D9E" w:rsidRPr="00565BDB" w:rsidRDefault="00A74D9E" w:rsidP="00A74D9E">
      <w:pPr>
        <w:rPr>
          <w:rFonts w:asciiTheme="minorEastAsia" w:eastAsiaTheme="minorEastAsia" w:hAnsiTheme="minorEastAsia"/>
          <w:szCs w:val="21"/>
        </w:rPr>
      </w:pPr>
    </w:p>
    <w:p w14:paraId="534E23A4" w14:textId="77777777" w:rsidR="00A74D9E" w:rsidRPr="00565BDB" w:rsidRDefault="00A74D9E" w:rsidP="00A74D9E">
      <w:pPr>
        <w:rPr>
          <w:rFonts w:asciiTheme="minorEastAsia" w:eastAsiaTheme="minorEastAsia" w:hAnsiTheme="minorEastAsia"/>
          <w:szCs w:val="21"/>
        </w:rPr>
      </w:pPr>
      <w:r w:rsidRPr="00565BDB">
        <w:rPr>
          <w:rFonts w:asciiTheme="minorEastAsia" w:eastAsiaTheme="minorEastAsia" w:hAnsiTheme="minorEastAsia" w:hint="eastAsia"/>
          <w:szCs w:val="21"/>
        </w:rPr>
        <w:t>（事故）</w:t>
      </w:r>
    </w:p>
    <w:p w14:paraId="77BA398B"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565BDB" w:rsidRDefault="00A74D9E" w:rsidP="00A74D9E">
      <w:pPr>
        <w:ind w:left="202" w:hangingChars="100" w:hanging="202"/>
        <w:rPr>
          <w:rFonts w:asciiTheme="minorEastAsia" w:eastAsiaTheme="minorEastAsia" w:hAnsiTheme="minorEastAsia"/>
          <w:szCs w:val="21"/>
        </w:rPr>
      </w:pPr>
      <w:r w:rsidRPr="00565BDB">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384E2DF" w14:textId="77777777" w:rsidR="00A74D9E" w:rsidRPr="00565BDB" w:rsidRDefault="00A74D9E" w:rsidP="00A74D9E">
      <w:pPr>
        <w:ind w:left="202" w:hangingChars="100" w:hanging="202"/>
        <w:rPr>
          <w:rFonts w:asciiTheme="minorEastAsia" w:eastAsiaTheme="minorEastAsia" w:hAnsiTheme="minorEastAsia"/>
          <w:szCs w:val="21"/>
        </w:rPr>
      </w:pPr>
    </w:p>
    <w:p w14:paraId="5C00551C" w14:textId="77777777" w:rsidR="00A74D9E" w:rsidRPr="00565BDB" w:rsidRDefault="00A74D9E" w:rsidP="00A74D9E">
      <w:pPr>
        <w:jc w:val="right"/>
        <w:rPr>
          <w:rFonts w:asciiTheme="minorEastAsia" w:eastAsiaTheme="minorEastAsia" w:hAnsiTheme="minorEastAsia"/>
          <w:szCs w:val="21"/>
        </w:rPr>
      </w:pPr>
      <w:r w:rsidRPr="00565BDB">
        <w:rPr>
          <w:rFonts w:asciiTheme="minorEastAsia" w:eastAsiaTheme="minorEastAsia" w:hAnsiTheme="minorEastAsia" w:hint="eastAsia"/>
          <w:kern w:val="0"/>
          <w:szCs w:val="21"/>
        </w:rPr>
        <w:t>以上</w:t>
      </w:r>
    </w:p>
    <w:p w14:paraId="5686A4A3" w14:textId="30DEB8CF" w:rsidR="00F96896" w:rsidRPr="00565BDB" w:rsidRDefault="00F96896" w:rsidP="00BC36F3">
      <w:pPr>
        <w:autoSpaceDE w:val="0"/>
        <w:autoSpaceDN w:val="0"/>
        <w:adjustRightInd w:val="0"/>
        <w:jc w:val="right"/>
      </w:pPr>
    </w:p>
    <w:sectPr w:rsidR="00F96896" w:rsidRPr="00565BDB"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32FD" w14:textId="77777777" w:rsidR="004A3892" w:rsidRDefault="004A3892">
      <w:r>
        <w:separator/>
      </w:r>
    </w:p>
  </w:endnote>
  <w:endnote w:type="continuationSeparator" w:id="0">
    <w:p w14:paraId="1ADB0C9E" w14:textId="77777777" w:rsidR="004A3892" w:rsidRDefault="004A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691BAB3A" w:rsidR="004A3892" w:rsidRDefault="004A3892">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656E" w14:textId="77777777" w:rsidR="004A3892" w:rsidRDefault="004A3892">
      <w:r>
        <w:separator/>
      </w:r>
    </w:p>
  </w:footnote>
  <w:footnote w:type="continuationSeparator" w:id="0">
    <w:p w14:paraId="4AE66F9C" w14:textId="77777777" w:rsidR="004A3892" w:rsidRDefault="004A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4A3892" w:rsidRDefault="004A3892">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77777777" w:rsidR="004A3892" w:rsidRDefault="004A3892">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2684FA0"/>
    <w:multiLevelType w:val="multilevel"/>
    <w:tmpl w:val="3C864106"/>
    <w:lvl w:ilvl="0">
      <w:start w:val="1"/>
      <w:numFmt w:val="decimal"/>
      <w:pStyle w:val="01"/>
      <w:lvlText w:val="%1."/>
      <w:lvlJc w:val="left"/>
      <w:pPr>
        <w:tabs>
          <w:tab w:val="num" w:pos="360"/>
        </w:tabs>
        <w:ind w:left="360" w:hanging="360"/>
      </w:pPr>
      <w:rPr>
        <w:rFonts w:hint="default"/>
        <w:color w:val="auto"/>
      </w:rPr>
    </w:lvl>
    <w:lvl w:ilvl="1">
      <w:start w:val="1"/>
      <w:numFmt w:val="decimal"/>
      <w:pStyle w:val="03"/>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4511ED"/>
    <w:multiLevelType w:val="hybridMultilevel"/>
    <w:tmpl w:val="EDA6B52C"/>
    <w:lvl w:ilvl="0" w:tplc="04090011">
      <w:start w:val="1"/>
      <w:numFmt w:val="decimalEnclosedCircle"/>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4"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033186"/>
    <w:multiLevelType w:val="hybridMultilevel"/>
    <w:tmpl w:val="41189E02"/>
    <w:lvl w:ilvl="0" w:tplc="04090011">
      <w:start w:val="1"/>
      <w:numFmt w:val="decimalEnclosedCircle"/>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2"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4F2175"/>
    <w:multiLevelType w:val="hybridMultilevel"/>
    <w:tmpl w:val="636A419A"/>
    <w:lvl w:ilvl="0" w:tplc="04090011">
      <w:start w:val="1"/>
      <w:numFmt w:val="decimalEnclosedCircle"/>
      <w:lvlText w:val="%1"/>
      <w:lvlJc w:val="left"/>
      <w:pPr>
        <w:ind w:left="1473" w:hanging="420"/>
      </w:p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24"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7"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E82818"/>
    <w:multiLevelType w:val="hybridMultilevel"/>
    <w:tmpl w:val="D6BA563A"/>
    <w:lvl w:ilvl="0" w:tplc="950A13DA">
      <w:start w:val="1"/>
      <w:numFmt w:val="decimalEnclosedCircle"/>
      <w:pStyle w:val="05"/>
      <w:lvlText w:val="%1"/>
      <w:lvlJc w:val="left"/>
      <w:pPr>
        <w:ind w:left="1473" w:hanging="420"/>
      </w:pPr>
      <w:rPr>
        <w:rFonts w:hint="eastAsia"/>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29" w15:restartNumberingAfterBreak="0">
    <w:nsid w:val="6FD1053D"/>
    <w:multiLevelType w:val="hybridMultilevel"/>
    <w:tmpl w:val="63C2A726"/>
    <w:lvl w:ilvl="0" w:tplc="FA1207AE">
      <w:start w:val="1"/>
      <w:numFmt w:val="bullet"/>
      <w:lvlText w:val="・"/>
      <w:lvlJc w:val="left"/>
      <w:pPr>
        <w:ind w:left="760" w:hanging="420"/>
      </w:pPr>
      <w:rPr>
        <w:rFonts w:ascii="ＭＳ 明朝" w:eastAsia="ＭＳ 明朝" w:hAnsi="ＭＳ 明朝" w:cs="Times New Roman"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15:restartNumberingAfterBreak="0">
    <w:nsid w:val="71A06649"/>
    <w:multiLevelType w:val="hybridMultilevel"/>
    <w:tmpl w:val="958A575C"/>
    <w:lvl w:ilvl="0" w:tplc="3FC6EA0E">
      <w:start w:val="1"/>
      <w:numFmt w:val="decimalEnclosedCircle"/>
      <w:lvlText w:val="%1"/>
      <w:lvlJc w:val="left"/>
      <w:pPr>
        <w:ind w:left="1473" w:hanging="42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31"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3"/>
  </w:num>
  <w:num w:numId="3">
    <w:abstractNumId w:val="2"/>
  </w:num>
  <w:num w:numId="4">
    <w:abstractNumId w:val="7"/>
  </w:num>
  <w:num w:numId="5">
    <w:abstractNumId w:val="0"/>
  </w:num>
  <w:num w:numId="6">
    <w:abstractNumId w:val="14"/>
  </w:num>
  <w:num w:numId="7">
    <w:abstractNumId w:val="25"/>
  </w:num>
  <w:num w:numId="8">
    <w:abstractNumId w:val="22"/>
  </w:num>
  <w:num w:numId="9">
    <w:abstractNumId w:val="6"/>
  </w:num>
  <w:num w:numId="10">
    <w:abstractNumId w:val="9"/>
  </w:num>
  <w:num w:numId="11">
    <w:abstractNumId w:val="10"/>
  </w:num>
  <w:num w:numId="12">
    <w:abstractNumId w:val="27"/>
  </w:num>
  <w:num w:numId="13">
    <w:abstractNumId w:val="20"/>
  </w:num>
  <w:num w:numId="14">
    <w:abstractNumId w:val="12"/>
  </w:num>
  <w:num w:numId="15">
    <w:abstractNumId w:val="31"/>
  </w:num>
  <w:num w:numId="16">
    <w:abstractNumId w:val="11"/>
  </w:num>
  <w:num w:numId="17">
    <w:abstractNumId w:val="5"/>
  </w:num>
  <w:num w:numId="18">
    <w:abstractNumId w:val="24"/>
  </w:num>
  <w:num w:numId="19">
    <w:abstractNumId w:val="1"/>
  </w:num>
  <w:num w:numId="20">
    <w:abstractNumId w:val="15"/>
  </w:num>
  <w:num w:numId="21">
    <w:abstractNumId w:val="32"/>
  </w:num>
  <w:num w:numId="22">
    <w:abstractNumId w:val="19"/>
  </w:num>
  <w:num w:numId="23">
    <w:abstractNumId w:val="8"/>
  </w:num>
  <w:num w:numId="24">
    <w:abstractNumId w:val="33"/>
  </w:num>
  <w:num w:numId="25">
    <w:abstractNumId w:val="26"/>
  </w:num>
  <w:num w:numId="26">
    <w:abstractNumId w:val="17"/>
  </w:num>
  <w:num w:numId="27">
    <w:abstractNumId w:val="21"/>
  </w:num>
  <w:num w:numId="28">
    <w:abstractNumId w:val="4"/>
  </w:num>
  <w:num w:numId="29">
    <w:abstractNumId w:val="28"/>
  </w:num>
  <w:num w:numId="30">
    <w:abstractNumId w:val="30"/>
  </w:num>
  <w:num w:numId="31">
    <w:abstractNumId w:val="23"/>
  </w:num>
  <w:num w:numId="32">
    <w:abstractNumId w:val="13"/>
  </w:num>
  <w:num w:numId="33">
    <w:abstractNumId w:val="18"/>
  </w:num>
  <w:num w:numId="34">
    <w:abstractNumId w:val="28"/>
    <w:lvlOverride w:ilvl="0">
      <w:startOverride w:val="1"/>
    </w:lvlOverride>
  </w:num>
  <w:num w:numId="3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66150"/>
    <w:rsid w:val="000766E9"/>
    <w:rsid w:val="00092098"/>
    <w:rsid w:val="000A5A1B"/>
    <w:rsid w:val="000C24DF"/>
    <w:rsid w:val="000C34C2"/>
    <w:rsid w:val="000C4161"/>
    <w:rsid w:val="000E3508"/>
    <w:rsid w:val="000F16F5"/>
    <w:rsid w:val="00104657"/>
    <w:rsid w:val="001202F3"/>
    <w:rsid w:val="00124031"/>
    <w:rsid w:val="001276BE"/>
    <w:rsid w:val="001414FF"/>
    <w:rsid w:val="0015300C"/>
    <w:rsid w:val="00163736"/>
    <w:rsid w:val="00175756"/>
    <w:rsid w:val="00181686"/>
    <w:rsid w:val="00192AA7"/>
    <w:rsid w:val="001B1FA0"/>
    <w:rsid w:val="001C501A"/>
    <w:rsid w:val="001D0E9C"/>
    <w:rsid w:val="001D204D"/>
    <w:rsid w:val="001E3D59"/>
    <w:rsid w:val="001E656B"/>
    <w:rsid w:val="001F4229"/>
    <w:rsid w:val="001F6A4F"/>
    <w:rsid w:val="001F7DCD"/>
    <w:rsid w:val="00210143"/>
    <w:rsid w:val="002107BF"/>
    <w:rsid w:val="00223FFA"/>
    <w:rsid w:val="002256AD"/>
    <w:rsid w:val="00271314"/>
    <w:rsid w:val="002B3006"/>
    <w:rsid w:val="002C1BE4"/>
    <w:rsid w:val="002D0178"/>
    <w:rsid w:val="002E6351"/>
    <w:rsid w:val="00304BDC"/>
    <w:rsid w:val="003154CD"/>
    <w:rsid w:val="003362D1"/>
    <w:rsid w:val="0033671F"/>
    <w:rsid w:val="00342E67"/>
    <w:rsid w:val="003510DD"/>
    <w:rsid w:val="00363252"/>
    <w:rsid w:val="0036541C"/>
    <w:rsid w:val="003C5FDE"/>
    <w:rsid w:val="003F106B"/>
    <w:rsid w:val="003F5B8D"/>
    <w:rsid w:val="003F62B9"/>
    <w:rsid w:val="004012F9"/>
    <w:rsid w:val="00412350"/>
    <w:rsid w:val="0041441C"/>
    <w:rsid w:val="0042627C"/>
    <w:rsid w:val="004668FA"/>
    <w:rsid w:val="00480433"/>
    <w:rsid w:val="00482D3F"/>
    <w:rsid w:val="00492393"/>
    <w:rsid w:val="004A3892"/>
    <w:rsid w:val="004B0436"/>
    <w:rsid w:val="004B3D98"/>
    <w:rsid w:val="004B7B01"/>
    <w:rsid w:val="004D04B6"/>
    <w:rsid w:val="004D5DC0"/>
    <w:rsid w:val="004E4EB5"/>
    <w:rsid w:val="004F6FCD"/>
    <w:rsid w:val="00522B9B"/>
    <w:rsid w:val="005240E1"/>
    <w:rsid w:val="00527AF1"/>
    <w:rsid w:val="00533CB8"/>
    <w:rsid w:val="00546B17"/>
    <w:rsid w:val="00547C45"/>
    <w:rsid w:val="0055490E"/>
    <w:rsid w:val="00557D94"/>
    <w:rsid w:val="00560434"/>
    <w:rsid w:val="0056290C"/>
    <w:rsid w:val="00565BDB"/>
    <w:rsid w:val="00583A42"/>
    <w:rsid w:val="00584D0C"/>
    <w:rsid w:val="005A67AC"/>
    <w:rsid w:val="005B1AE3"/>
    <w:rsid w:val="005B223D"/>
    <w:rsid w:val="005E5945"/>
    <w:rsid w:val="0060359C"/>
    <w:rsid w:val="00611297"/>
    <w:rsid w:val="00622361"/>
    <w:rsid w:val="00654C9E"/>
    <w:rsid w:val="00660BD8"/>
    <w:rsid w:val="0066506C"/>
    <w:rsid w:val="00675D98"/>
    <w:rsid w:val="00680D41"/>
    <w:rsid w:val="006B2534"/>
    <w:rsid w:val="006D1982"/>
    <w:rsid w:val="006F10F6"/>
    <w:rsid w:val="00701011"/>
    <w:rsid w:val="00713E29"/>
    <w:rsid w:val="007169F4"/>
    <w:rsid w:val="00717A35"/>
    <w:rsid w:val="0076218A"/>
    <w:rsid w:val="00762F6A"/>
    <w:rsid w:val="00765089"/>
    <w:rsid w:val="00775192"/>
    <w:rsid w:val="0078634C"/>
    <w:rsid w:val="007C706D"/>
    <w:rsid w:val="007D1942"/>
    <w:rsid w:val="007D20C9"/>
    <w:rsid w:val="00803574"/>
    <w:rsid w:val="008070A3"/>
    <w:rsid w:val="00813FAB"/>
    <w:rsid w:val="00820440"/>
    <w:rsid w:val="008270D6"/>
    <w:rsid w:val="0083468E"/>
    <w:rsid w:val="00837284"/>
    <w:rsid w:val="008664C2"/>
    <w:rsid w:val="0089328F"/>
    <w:rsid w:val="008A3F3B"/>
    <w:rsid w:val="008B1628"/>
    <w:rsid w:val="008B3E3B"/>
    <w:rsid w:val="008B61C6"/>
    <w:rsid w:val="008C7585"/>
    <w:rsid w:val="008D09D2"/>
    <w:rsid w:val="0091358E"/>
    <w:rsid w:val="00941CBF"/>
    <w:rsid w:val="00954A92"/>
    <w:rsid w:val="00955CAC"/>
    <w:rsid w:val="009B003E"/>
    <w:rsid w:val="009C06B7"/>
    <w:rsid w:val="009C099A"/>
    <w:rsid w:val="009C2235"/>
    <w:rsid w:val="00A104C3"/>
    <w:rsid w:val="00A1125E"/>
    <w:rsid w:val="00A25BBC"/>
    <w:rsid w:val="00A33B15"/>
    <w:rsid w:val="00A41A8C"/>
    <w:rsid w:val="00A43E34"/>
    <w:rsid w:val="00A558A1"/>
    <w:rsid w:val="00A62046"/>
    <w:rsid w:val="00A74D9E"/>
    <w:rsid w:val="00A76CC6"/>
    <w:rsid w:val="00AB6E49"/>
    <w:rsid w:val="00AD021C"/>
    <w:rsid w:val="00AD5EDF"/>
    <w:rsid w:val="00AE27C3"/>
    <w:rsid w:val="00AF2364"/>
    <w:rsid w:val="00B11349"/>
    <w:rsid w:val="00B204B5"/>
    <w:rsid w:val="00B31B1B"/>
    <w:rsid w:val="00B45928"/>
    <w:rsid w:val="00B479EC"/>
    <w:rsid w:val="00B63640"/>
    <w:rsid w:val="00B7585F"/>
    <w:rsid w:val="00B77A62"/>
    <w:rsid w:val="00B92CFF"/>
    <w:rsid w:val="00BA7D28"/>
    <w:rsid w:val="00BC36F3"/>
    <w:rsid w:val="00BF6952"/>
    <w:rsid w:val="00C446DF"/>
    <w:rsid w:val="00C472B1"/>
    <w:rsid w:val="00C50DD4"/>
    <w:rsid w:val="00C5491D"/>
    <w:rsid w:val="00C56CF3"/>
    <w:rsid w:val="00C61923"/>
    <w:rsid w:val="00C70309"/>
    <w:rsid w:val="00C70BC9"/>
    <w:rsid w:val="00C712EC"/>
    <w:rsid w:val="00C749FA"/>
    <w:rsid w:val="00C75991"/>
    <w:rsid w:val="00C810F2"/>
    <w:rsid w:val="00C913FD"/>
    <w:rsid w:val="00C93583"/>
    <w:rsid w:val="00C95F44"/>
    <w:rsid w:val="00CB0B98"/>
    <w:rsid w:val="00CB14D4"/>
    <w:rsid w:val="00CB16A6"/>
    <w:rsid w:val="00CF211C"/>
    <w:rsid w:val="00D241FA"/>
    <w:rsid w:val="00D25C23"/>
    <w:rsid w:val="00D30A6A"/>
    <w:rsid w:val="00D41DE6"/>
    <w:rsid w:val="00D5297B"/>
    <w:rsid w:val="00D6271D"/>
    <w:rsid w:val="00D65CA6"/>
    <w:rsid w:val="00D731AB"/>
    <w:rsid w:val="00D900B9"/>
    <w:rsid w:val="00D93B80"/>
    <w:rsid w:val="00D94CB2"/>
    <w:rsid w:val="00DA07BB"/>
    <w:rsid w:val="00DA56C5"/>
    <w:rsid w:val="00DC2FB3"/>
    <w:rsid w:val="00DC5A1D"/>
    <w:rsid w:val="00DE25C4"/>
    <w:rsid w:val="00DE55E8"/>
    <w:rsid w:val="00DF1E33"/>
    <w:rsid w:val="00E01723"/>
    <w:rsid w:val="00E07216"/>
    <w:rsid w:val="00E24551"/>
    <w:rsid w:val="00E318D0"/>
    <w:rsid w:val="00E43C73"/>
    <w:rsid w:val="00E46D33"/>
    <w:rsid w:val="00E60E0F"/>
    <w:rsid w:val="00E77DE9"/>
    <w:rsid w:val="00EB0F20"/>
    <w:rsid w:val="00EC05A0"/>
    <w:rsid w:val="00ED4EC7"/>
    <w:rsid w:val="00ED675E"/>
    <w:rsid w:val="00EF07E6"/>
    <w:rsid w:val="00EF38C5"/>
    <w:rsid w:val="00EF7B97"/>
    <w:rsid w:val="00F016A2"/>
    <w:rsid w:val="00F06E01"/>
    <w:rsid w:val="00F22119"/>
    <w:rsid w:val="00F24230"/>
    <w:rsid w:val="00F5201A"/>
    <w:rsid w:val="00F53D45"/>
    <w:rsid w:val="00F55681"/>
    <w:rsid w:val="00F55E40"/>
    <w:rsid w:val="00F6323F"/>
    <w:rsid w:val="00F86BF4"/>
    <w:rsid w:val="00F9615C"/>
    <w:rsid w:val="00F96896"/>
    <w:rsid w:val="00F9750D"/>
    <w:rsid w:val="00FA6E37"/>
    <w:rsid w:val="00FB3E79"/>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paragraph" w:customStyle="1" w:styleId="01">
    <w:name w:val="01_中見出し"/>
    <w:basedOn w:val="a0"/>
    <w:link w:val="010"/>
    <w:qFormat/>
    <w:rsid w:val="00A25BBC"/>
    <w:pPr>
      <w:numPr>
        <w:numId w:val="28"/>
      </w:numPr>
      <w:spacing w:line="300" w:lineRule="auto"/>
      <w:jc w:val="left"/>
    </w:pPr>
    <w:rPr>
      <w:rFonts w:ascii="IPAexゴシック" w:eastAsia="IPAexゴシック" w:hAnsi="IPAexゴシック"/>
      <w:b/>
      <w:sz w:val="22"/>
      <w:szCs w:val="22"/>
    </w:rPr>
  </w:style>
  <w:style w:type="paragraph" w:customStyle="1" w:styleId="02">
    <w:name w:val="02_本文"/>
    <w:basedOn w:val="a0"/>
    <w:link w:val="020"/>
    <w:qFormat/>
    <w:rsid w:val="00A25BBC"/>
    <w:pPr>
      <w:ind w:left="340"/>
    </w:pPr>
    <w:rPr>
      <w:rFonts w:ascii="IPAexゴシック" w:eastAsia="IPAexゴシック" w:hAnsi="IPAexゴシック"/>
    </w:rPr>
  </w:style>
  <w:style w:type="character" w:customStyle="1" w:styleId="010">
    <w:name w:val="01_中見出し (文字)"/>
    <w:basedOn w:val="a1"/>
    <w:link w:val="01"/>
    <w:rsid w:val="00A25BBC"/>
    <w:rPr>
      <w:rFonts w:ascii="IPAexゴシック" w:eastAsia="IPAexゴシック" w:hAnsi="IPAexゴシック"/>
      <w:b/>
      <w:kern w:val="2"/>
      <w:sz w:val="22"/>
      <w:szCs w:val="22"/>
    </w:rPr>
  </w:style>
  <w:style w:type="character" w:customStyle="1" w:styleId="020">
    <w:name w:val="02_本文 (文字)"/>
    <w:basedOn w:val="a1"/>
    <w:link w:val="02"/>
    <w:rsid w:val="00A25BBC"/>
    <w:rPr>
      <w:rFonts w:ascii="IPAexゴシック" w:eastAsia="IPAexゴシック" w:hAnsi="IPAexゴシック"/>
      <w:kern w:val="2"/>
      <w:sz w:val="21"/>
      <w:szCs w:val="24"/>
    </w:rPr>
  </w:style>
  <w:style w:type="paragraph" w:customStyle="1" w:styleId="03">
    <w:name w:val="03"/>
    <w:basedOn w:val="02"/>
    <w:link w:val="030"/>
    <w:qFormat/>
    <w:rsid w:val="00A25BBC"/>
    <w:pPr>
      <w:numPr>
        <w:ilvl w:val="1"/>
        <w:numId w:val="28"/>
      </w:numPr>
      <w:ind w:left="511" w:hanging="284"/>
      <w:jc w:val="left"/>
    </w:pPr>
  </w:style>
  <w:style w:type="paragraph" w:customStyle="1" w:styleId="04">
    <w:name w:val="04"/>
    <w:basedOn w:val="02"/>
    <w:link w:val="040"/>
    <w:qFormat/>
    <w:rsid w:val="00A25BBC"/>
    <w:pPr>
      <w:ind w:left="851"/>
    </w:pPr>
  </w:style>
  <w:style w:type="character" w:customStyle="1" w:styleId="030">
    <w:name w:val="03 (文字)"/>
    <w:basedOn w:val="020"/>
    <w:link w:val="03"/>
    <w:rsid w:val="00A25BBC"/>
    <w:rPr>
      <w:rFonts w:ascii="IPAexゴシック" w:eastAsia="IPAexゴシック" w:hAnsi="IPAexゴシック"/>
      <w:kern w:val="2"/>
      <w:sz w:val="21"/>
      <w:szCs w:val="24"/>
    </w:rPr>
  </w:style>
  <w:style w:type="paragraph" w:customStyle="1" w:styleId="05">
    <w:name w:val="05"/>
    <w:basedOn w:val="04"/>
    <w:link w:val="050"/>
    <w:qFormat/>
    <w:rsid w:val="00A25BBC"/>
    <w:pPr>
      <w:numPr>
        <w:numId w:val="29"/>
      </w:numPr>
    </w:pPr>
  </w:style>
  <w:style w:type="character" w:customStyle="1" w:styleId="040">
    <w:name w:val="04 (文字)"/>
    <w:basedOn w:val="020"/>
    <w:link w:val="04"/>
    <w:rsid w:val="00A25BBC"/>
    <w:rPr>
      <w:rFonts w:ascii="IPAexゴシック" w:eastAsia="IPAexゴシック" w:hAnsi="IPAexゴシック"/>
      <w:kern w:val="2"/>
      <w:sz w:val="21"/>
      <w:szCs w:val="24"/>
    </w:rPr>
  </w:style>
  <w:style w:type="paragraph" w:customStyle="1" w:styleId="06">
    <w:name w:val="06"/>
    <w:basedOn w:val="04"/>
    <w:link w:val="060"/>
    <w:qFormat/>
    <w:rsid w:val="00A25BBC"/>
    <w:pPr>
      <w:spacing w:line="60" w:lineRule="exact"/>
    </w:pPr>
    <w:rPr>
      <w:sz w:val="16"/>
      <w:szCs w:val="16"/>
    </w:rPr>
  </w:style>
  <w:style w:type="character" w:customStyle="1" w:styleId="050">
    <w:name w:val="05 (文字)"/>
    <w:basedOn w:val="040"/>
    <w:link w:val="05"/>
    <w:rsid w:val="00A25BBC"/>
    <w:rPr>
      <w:rFonts w:ascii="IPAexゴシック" w:eastAsia="IPAexゴシック" w:hAnsi="IPAexゴシック"/>
      <w:kern w:val="2"/>
      <w:sz w:val="21"/>
      <w:szCs w:val="24"/>
    </w:rPr>
  </w:style>
  <w:style w:type="paragraph" w:customStyle="1" w:styleId="07">
    <w:name w:val="07"/>
    <w:basedOn w:val="06"/>
    <w:link w:val="070"/>
    <w:qFormat/>
    <w:rsid w:val="00A25BBC"/>
    <w:pPr>
      <w:spacing w:line="100" w:lineRule="exact"/>
    </w:pPr>
  </w:style>
  <w:style w:type="character" w:customStyle="1" w:styleId="060">
    <w:name w:val="06 (文字)"/>
    <w:basedOn w:val="040"/>
    <w:link w:val="06"/>
    <w:rsid w:val="00A25BBC"/>
    <w:rPr>
      <w:rFonts w:ascii="IPAexゴシック" w:eastAsia="IPAexゴシック" w:hAnsi="IPAexゴシック"/>
      <w:kern w:val="2"/>
      <w:sz w:val="16"/>
      <w:szCs w:val="16"/>
    </w:rPr>
  </w:style>
  <w:style w:type="character" w:customStyle="1" w:styleId="070">
    <w:name w:val="07 (文字)"/>
    <w:basedOn w:val="060"/>
    <w:link w:val="07"/>
    <w:rsid w:val="00A25BBC"/>
    <w:rPr>
      <w:rFonts w:ascii="IPAexゴシック" w:eastAsia="IPAexゴシック" w:hAnsi="IPAexゴシック"/>
      <w:kern w:val="2"/>
      <w:sz w:val="16"/>
      <w:szCs w:val="16"/>
    </w:rPr>
  </w:style>
  <w:style w:type="paragraph" w:styleId="afc">
    <w:name w:val="List Paragraph"/>
    <w:basedOn w:val="a0"/>
    <w:link w:val="afd"/>
    <w:uiPriority w:val="34"/>
    <w:qFormat/>
    <w:rsid w:val="00175756"/>
    <w:pPr>
      <w:ind w:leftChars="400" w:left="840"/>
    </w:pPr>
  </w:style>
  <w:style w:type="character" w:customStyle="1" w:styleId="afd">
    <w:name w:val="リスト段落 (文字)"/>
    <w:link w:val="afc"/>
    <w:uiPriority w:val="34"/>
    <w:locked/>
    <w:rsid w:val="001757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BDC9-1245-424E-ACCE-D52930CB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19602</Words>
  <Characters>1915</Characters>
  <Application>Microsoft Office Word</Application>
  <DocSecurity>0</DocSecurity>
  <Lines>15</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2022-03-08T01:33:00Z</dcterms:created>
  <dcterms:modified xsi:type="dcterms:W3CDTF">2022-03-08T01:33:00Z</dcterms:modified>
</cp:coreProperties>
</file>